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14" w:rsidRPr="00964441" w:rsidRDefault="00776414"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Sterling </w:t>
      </w:r>
      <w:r w:rsidR="00B93725">
        <w:rPr>
          <w:rFonts w:cs="Calibri"/>
          <w:bCs/>
          <w:i/>
          <w:szCs w:val="20"/>
        </w:rPr>
        <w:t>HU</w:t>
      </w:r>
      <w:r w:rsidRPr="00964441">
        <w:rPr>
          <w:rFonts w:cs="Calibri"/>
          <w:bCs/>
          <w:i/>
          <w:szCs w:val="20"/>
        </w:rPr>
        <w:t xml:space="preserve"> Gas Fired Unit Heaters</w:t>
      </w:r>
    </w:p>
    <w:p w:rsidR="00776414" w:rsidRPr="005B55FF" w:rsidRDefault="00776414" w:rsidP="00964C98">
      <w:pPr>
        <w:autoSpaceDE w:val="0"/>
        <w:autoSpaceDN w:val="0"/>
        <w:adjustRightInd w:val="0"/>
        <w:ind w:left="360"/>
        <w:rPr>
          <w:rFonts w:cs="Calibri"/>
          <w:bCs/>
          <w:szCs w:val="20"/>
        </w:rPr>
      </w:pPr>
    </w:p>
    <w:p w:rsidR="00776414" w:rsidRPr="005B55FF" w:rsidRDefault="00776414" w:rsidP="00964C98">
      <w:pPr>
        <w:autoSpaceDE w:val="0"/>
        <w:autoSpaceDN w:val="0"/>
        <w:adjustRightInd w:val="0"/>
        <w:ind w:left="360"/>
        <w:rPr>
          <w:rFonts w:cs="Calibri"/>
          <w:b/>
          <w:bCs/>
          <w:sz w:val="24"/>
          <w:szCs w:val="24"/>
        </w:rPr>
      </w:pPr>
      <w:r w:rsidRPr="005B55FF">
        <w:rPr>
          <w:rFonts w:cs="Calibri"/>
          <w:b/>
          <w:bCs/>
          <w:sz w:val="24"/>
          <w:szCs w:val="24"/>
        </w:rPr>
        <w:t>PART 1 – GENERAL</w:t>
      </w:r>
    </w:p>
    <w:p w:rsidR="00776414" w:rsidRPr="005B55FF" w:rsidRDefault="00776414" w:rsidP="003C625B">
      <w:pPr>
        <w:autoSpaceDE w:val="0"/>
        <w:autoSpaceDN w:val="0"/>
        <w:adjustRightInd w:val="0"/>
        <w:rPr>
          <w:rFonts w:cs="Calibri"/>
          <w:b/>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776414" w:rsidRPr="000B4390" w:rsidRDefault="00776414" w:rsidP="003C625B">
      <w:pPr>
        <w:pStyle w:val="ListParagraph"/>
        <w:autoSpaceDE w:val="0"/>
        <w:autoSpaceDN w:val="0"/>
        <w:adjustRightInd w:val="0"/>
        <w:rPr>
          <w:rFonts w:cs="Calibri"/>
          <w:bCs/>
          <w:szCs w:val="20"/>
        </w:rPr>
      </w:pPr>
    </w:p>
    <w:p w:rsidR="00776414" w:rsidRPr="002A4471" w:rsidRDefault="00776414"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776414" w:rsidRPr="002A4471" w:rsidRDefault="00776414" w:rsidP="002A4471"/>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776414" w:rsidRPr="000B4390" w:rsidRDefault="00776414" w:rsidP="003C625B">
      <w:pPr>
        <w:pStyle w:val="ListParagraph"/>
        <w:autoSpaceDE w:val="0"/>
        <w:autoSpaceDN w:val="0"/>
        <w:adjustRightInd w:val="0"/>
        <w:ind w:left="1440"/>
        <w:rPr>
          <w:rFonts w:cs="Calibri"/>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776414" w:rsidRPr="000B4390" w:rsidRDefault="00776414" w:rsidP="003C625B">
      <w:pPr>
        <w:pStyle w:val="ListParagraph"/>
        <w:autoSpaceDE w:val="0"/>
        <w:autoSpaceDN w:val="0"/>
        <w:adjustRightInd w:val="0"/>
        <w:ind w:left="1080"/>
        <w:rPr>
          <w:rFonts w:cs="Calibri"/>
          <w:bCs/>
          <w:szCs w:val="20"/>
        </w:rPr>
      </w:pPr>
    </w:p>
    <w:p w:rsidR="00776414" w:rsidRPr="000B4390" w:rsidRDefault="00776414"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776414" w:rsidRPr="00B03F50" w:rsidRDefault="00776414" w:rsidP="00777422">
      <w:pPr>
        <w:pStyle w:val="ListParagraph"/>
        <w:numPr>
          <w:ilvl w:val="1"/>
          <w:numId w:val="8"/>
        </w:numPr>
        <w:autoSpaceDE w:val="0"/>
        <w:autoSpaceDN w:val="0"/>
        <w:adjustRightInd w:val="0"/>
        <w:rPr>
          <w:rFonts w:cs="Calibri"/>
          <w:bCs/>
          <w:szCs w:val="20"/>
        </w:rPr>
      </w:pPr>
      <w:r w:rsidRPr="000B4390">
        <w:rPr>
          <w:rFonts w:cs="Calibri"/>
          <w:bCs/>
          <w:szCs w:val="20"/>
        </w:rPr>
        <w:t xml:space="preserve">Detail equipment assemblies </w:t>
      </w:r>
      <w:r w:rsidRPr="00B03F50">
        <w:rPr>
          <w:rFonts w:cs="Calibri"/>
          <w:bCs/>
          <w:szCs w:val="20"/>
        </w:rPr>
        <w:t>and indicate dimensions, weights, required clearances, components, and location and size of each field connection.</w:t>
      </w:r>
    </w:p>
    <w:p w:rsidR="00776414" w:rsidRPr="00B03F50" w:rsidRDefault="00776414" w:rsidP="00777422">
      <w:pPr>
        <w:pStyle w:val="ListParagraph"/>
        <w:numPr>
          <w:ilvl w:val="1"/>
          <w:numId w:val="8"/>
        </w:numPr>
        <w:autoSpaceDE w:val="0"/>
        <w:autoSpaceDN w:val="0"/>
        <w:adjustRightInd w:val="0"/>
        <w:rPr>
          <w:rFonts w:cs="Calibri"/>
          <w:bCs/>
          <w:szCs w:val="20"/>
        </w:rPr>
      </w:pPr>
      <w:r w:rsidRPr="00B03F50">
        <w:rPr>
          <w:rFonts w:cs="Calibri"/>
          <w:bCs/>
          <w:szCs w:val="20"/>
        </w:rPr>
        <w:t>Wiring Diagrams: Power and control wiring.</w:t>
      </w:r>
    </w:p>
    <w:p w:rsidR="00776414" w:rsidRPr="00B03F50" w:rsidRDefault="00776414" w:rsidP="003C625B">
      <w:pPr>
        <w:pStyle w:val="ListParagraph"/>
        <w:autoSpaceDE w:val="0"/>
        <w:autoSpaceDN w:val="0"/>
        <w:adjustRightInd w:val="0"/>
        <w:ind w:left="2160"/>
        <w:rPr>
          <w:rFonts w:cs="Calibri"/>
          <w:bCs/>
          <w:szCs w:val="20"/>
        </w:rPr>
      </w:pPr>
    </w:p>
    <w:p w:rsidR="00776414" w:rsidRPr="00B03F50" w:rsidRDefault="00776414" w:rsidP="003C625B">
      <w:pPr>
        <w:pStyle w:val="ListParagraph"/>
        <w:numPr>
          <w:ilvl w:val="1"/>
          <w:numId w:val="1"/>
        </w:numPr>
        <w:autoSpaceDE w:val="0"/>
        <w:autoSpaceDN w:val="0"/>
        <w:adjustRightInd w:val="0"/>
        <w:rPr>
          <w:rFonts w:cs="Calibri"/>
          <w:bCs/>
          <w:szCs w:val="20"/>
        </w:rPr>
      </w:pPr>
      <w:r w:rsidRPr="00B03F50">
        <w:rPr>
          <w:rFonts w:cs="Calibri"/>
          <w:bCs/>
          <w:szCs w:val="20"/>
        </w:rPr>
        <w:t>MAINTENANCE MATERIAL SUBMITTALS</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776414" w:rsidRPr="000B4390" w:rsidRDefault="00776414" w:rsidP="003C625B">
      <w:pPr>
        <w:pStyle w:val="ListParagraph"/>
        <w:autoSpaceDE w:val="0"/>
        <w:autoSpaceDN w:val="0"/>
        <w:adjustRightInd w:val="0"/>
        <w:ind w:left="1080"/>
        <w:rPr>
          <w:rFonts w:cs="Calibri"/>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776414" w:rsidRPr="000B4390" w:rsidRDefault="00776414" w:rsidP="003C625B">
      <w:pPr>
        <w:pStyle w:val="ListParagraph"/>
        <w:autoSpaceDE w:val="0"/>
        <w:autoSpaceDN w:val="0"/>
        <w:adjustRightInd w:val="0"/>
        <w:ind w:left="1080"/>
        <w:rPr>
          <w:rFonts w:cs="Calibri"/>
          <w:bCs/>
          <w:szCs w:val="20"/>
        </w:rPr>
      </w:pPr>
    </w:p>
    <w:p w:rsidR="00776414" w:rsidRPr="000B4390" w:rsidRDefault="00776414"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776414" w:rsidRPr="000B4390" w:rsidRDefault="00776414" w:rsidP="003C625B">
      <w:pPr>
        <w:pStyle w:val="ListParagraph"/>
        <w:autoSpaceDE w:val="0"/>
        <w:autoSpaceDN w:val="0"/>
        <w:adjustRightInd w:val="0"/>
        <w:ind w:left="2160"/>
        <w:rPr>
          <w:rFonts w:cs="Calibri"/>
          <w:bCs/>
          <w:szCs w:val="20"/>
        </w:rPr>
      </w:pPr>
    </w:p>
    <w:p w:rsidR="00776414" w:rsidRPr="00FA130E" w:rsidRDefault="00776414"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776414" w:rsidRDefault="00776414" w:rsidP="003C625B">
      <w:pPr>
        <w:pStyle w:val="ListParagraph"/>
        <w:autoSpaceDE w:val="0"/>
        <w:autoSpaceDN w:val="0"/>
        <w:adjustRightInd w:val="0"/>
        <w:rPr>
          <w:rFonts w:cs="Calibri"/>
          <w:b/>
          <w:bCs/>
          <w:szCs w:val="20"/>
        </w:rPr>
      </w:pPr>
    </w:p>
    <w:p w:rsidR="00776414" w:rsidRDefault="00776414"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924371" w:rsidRDefault="00924371" w:rsidP="00924371">
      <w:pPr>
        <w:pStyle w:val="ListParagraph"/>
        <w:numPr>
          <w:ilvl w:val="0"/>
          <w:numId w:val="29"/>
        </w:numPr>
        <w:autoSpaceDE w:val="0"/>
        <w:autoSpaceDN w:val="0"/>
        <w:adjustRightInd w:val="0"/>
        <w:rPr>
          <w:rFonts w:cs="Calibri"/>
          <w:bCs/>
          <w:szCs w:val="20"/>
        </w:rPr>
      </w:pPr>
      <w:r>
        <w:rPr>
          <w:rFonts w:cs="Calibri"/>
          <w:bCs/>
          <w:szCs w:val="20"/>
        </w:rPr>
        <w:t xml:space="preserve">Warranty Period for Unit: Manufacturer’s standard, but not less </w:t>
      </w:r>
      <w:r w:rsidRPr="00924371">
        <w:rPr>
          <w:rFonts w:cs="Calibri"/>
          <w:bCs/>
          <w:szCs w:val="20"/>
        </w:rPr>
        <w:t>than 1 years</w:t>
      </w:r>
      <w:r>
        <w:rPr>
          <w:rFonts w:cs="Calibri"/>
          <w:bCs/>
          <w:szCs w:val="20"/>
        </w:rPr>
        <w:t xml:space="preserve"> from the date of shipment. Warranty shall be non-prorated.</w:t>
      </w:r>
    </w:p>
    <w:p w:rsidR="00776414" w:rsidRDefault="00776414" w:rsidP="002E4F49">
      <w:pPr>
        <w:pStyle w:val="ListParagraph"/>
        <w:numPr>
          <w:ilvl w:val="0"/>
          <w:numId w:val="29"/>
        </w:numPr>
        <w:autoSpaceDE w:val="0"/>
        <w:autoSpaceDN w:val="0"/>
        <w:adjustRightInd w:val="0"/>
        <w:rPr>
          <w:rFonts w:cs="Calibri"/>
          <w:bCs/>
          <w:szCs w:val="20"/>
        </w:rPr>
      </w:pPr>
      <w:r>
        <w:rPr>
          <w:rFonts w:cs="Calibri"/>
          <w:bCs/>
          <w:szCs w:val="20"/>
        </w:rPr>
        <w:t xml:space="preserve">Warranty Period for Heat Exchangers: Manufacturer’s standard, but not less </w:t>
      </w:r>
      <w:r w:rsidRPr="00924371">
        <w:rPr>
          <w:rFonts w:cs="Calibri"/>
          <w:bCs/>
          <w:szCs w:val="20"/>
        </w:rPr>
        <w:t xml:space="preserve">than </w:t>
      </w:r>
      <w:r w:rsidR="00276E60" w:rsidRPr="00924371">
        <w:rPr>
          <w:rFonts w:cs="Calibri"/>
          <w:bCs/>
          <w:szCs w:val="20"/>
        </w:rPr>
        <w:t>10</w:t>
      </w:r>
      <w:r w:rsidRPr="00924371">
        <w:rPr>
          <w:rFonts w:cs="Calibri"/>
          <w:bCs/>
          <w:szCs w:val="20"/>
        </w:rPr>
        <w:t xml:space="preserve"> years</w:t>
      </w:r>
      <w:r>
        <w:rPr>
          <w:rFonts w:cs="Calibri"/>
          <w:bCs/>
          <w:szCs w:val="20"/>
        </w:rPr>
        <w:t xml:space="preserve"> from the date of shipment. Warranty shall be non-prorated.</w:t>
      </w:r>
    </w:p>
    <w:p w:rsidR="00776414" w:rsidRDefault="00776414" w:rsidP="003C625B">
      <w:pPr>
        <w:rPr>
          <w:rFonts w:cs="Calibri"/>
          <w:b/>
          <w:bCs/>
          <w:szCs w:val="20"/>
        </w:rPr>
      </w:pPr>
      <w:r>
        <w:rPr>
          <w:rFonts w:cs="Calibri"/>
          <w:b/>
          <w:bCs/>
          <w:szCs w:val="20"/>
        </w:rPr>
        <w:br w:type="page"/>
      </w:r>
    </w:p>
    <w:p w:rsidR="00776414" w:rsidRDefault="00776414" w:rsidP="00964C98">
      <w:pPr>
        <w:autoSpaceDE w:val="0"/>
        <w:autoSpaceDN w:val="0"/>
        <w:adjustRightInd w:val="0"/>
        <w:ind w:left="360"/>
        <w:rPr>
          <w:rFonts w:cs="Calibri"/>
          <w:b/>
          <w:bCs/>
          <w:sz w:val="24"/>
          <w:szCs w:val="24"/>
        </w:rPr>
      </w:pPr>
      <w:r w:rsidRPr="00A133F6">
        <w:rPr>
          <w:rFonts w:cs="Calibri"/>
          <w:b/>
          <w:bCs/>
          <w:sz w:val="24"/>
          <w:szCs w:val="24"/>
        </w:rPr>
        <w:lastRenderedPageBreak/>
        <w:t xml:space="preserve">PART -2 </w:t>
      </w:r>
      <w:r>
        <w:rPr>
          <w:rFonts w:cs="Calibri"/>
          <w:b/>
          <w:bCs/>
          <w:sz w:val="24"/>
          <w:szCs w:val="24"/>
        </w:rPr>
        <w:t>–</w:t>
      </w:r>
      <w:r w:rsidRPr="00A133F6">
        <w:rPr>
          <w:rFonts w:cs="Calibri"/>
          <w:b/>
          <w:bCs/>
          <w:sz w:val="24"/>
          <w:szCs w:val="24"/>
        </w:rPr>
        <w:t xml:space="preserve"> PRODUCTS</w:t>
      </w:r>
    </w:p>
    <w:p w:rsidR="00776414" w:rsidRDefault="00776414" w:rsidP="003C625B">
      <w:pPr>
        <w:autoSpaceDE w:val="0"/>
        <w:autoSpaceDN w:val="0"/>
        <w:adjustRightInd w:val="0"/>
        <w:rPr>
          <w:rFonts w:cs="Calibri"/>
          <w:b/>
          <w:bCs/>
          <w:sz w:val="24"/>
          <w:szCs w:val="24"/>
        </w:rPr>
      </w:pPr>
    </w:p>
    <w:p w:rsidR="00776414" w:rsidRPr="000B4390"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776414" w:rsidRPr="000B4390" w:rsidRDefault="00776414"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776414" w:rsidRPr="000B4390" w:rsidRDefault="00776414"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776414" w:rsidRPr="000B4390" w:rsidRDefault="00776414"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776414" w:rsidRPr="000B4390" w:rsidRDefault="00776414" w:rsidP="003C625B">
      <w:pPr>
        <w:pStyle w:val="ListParagraph"/>
        <w:autoSpaceDE w:val="0"/>
        <w:autoSpaceDN w:val="0"/>
        <w:adjustRightInd w:val="0"/>
        <w:ind w:left="1800"/>
        <w:rPr>
          <w:rFonts w:cs="Calibri"/>
          <w:bCs/>
          <w:szCs w:val="20"/>
        </w:rPr>
      </w:pPr>
    </w:p>
    <w:p w:rsidR="00776414" w:rsidRPr="000B4390" w:rsidRDefault="00776414" w:rsidP="002E4F49">
      <w:pPr>
        <w:pStyle w:val="ListParagraph"/>
        <w:numPr>
          <w:ilvl w:val="0"/>
          <w:numId w:val="38"/>
        </w:numPr>
        <w:autoSpaceDE w:val="0"/>
        <w:autoSpaceDN w:val="0"/>
        <w:adjustRightInd w:val="0"/>
        <w:rPr>
          <w:rFonts w:cs="Calibri"/>
          <w:bCs/>
          <w:szCs w:val="20"/>
        </w:rPr>
      </w:pPr>
      <w:r w:rsidRPr="000B4390">
        <w:rPr>
          <w:rFonts w:cs="Calibri"/>
          <w:bCs/>
          <w:szCs w:val="20"/>
        </w:rPr>
        <w:t xml:space="preserve">Manufacture must have a minimum of 5 year experience manufacturing </w:t>
      </w:r>
      <w:r w:rsidR="00771F58">
        <w:rPr>
          <w:rFonts w:cs="Calibri"/>
          <w:bCs/>
          <w:szCs w:val="20"/>
        </w:rPr>
        <w:t>Gas Fired Unit Heaters</w:t>
      </w:r>
      <w:r w:rsidRPr="000B4390">
        <w:rPr>
          <w:rFonts w:cs="Calibri"/>
          <w:bCs/>
          <w:szCs w:val="20"/>
        </w:rPr>
        <w:t>.</w:t>
      </w:r>
    </w:p>
    <w:p w:rsidR="00776414" w:rsidRPr="000B4390" w:rsidRDefault="00776414" w:rsidP="003C625B">
      <w:pPr>
        <w:pStyle w:val="ListParagraph"/>
        <w:autoSpaceDE w:val="0"/>
        <w:autoSpaceDN w:val="0"/>
        <w:adjustRightInd w:val="0"/>
        <w:ind w:left="2160"/>
        <w:rPr>
          <w:rFonts w:cs="Calibri"/>
          <w:bCs/>
          <w:szCs w:val="20"/>
        </w:rPr>
      </w:pPr>
    </w:p>
    <w:p w:rsidR="00776414" w:rsidRPr="000B4390"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776414" w:rsidRPr="000B4390" w:rsidRDefault="00776414" w:rsidP="003C625B">
      <w:pPr>
        <w:pStyle w:val="ListParagraph"/>
        <w:autoSpaceDE w:val="0"/>
        <w:autoSpaceDN w:val="0"/>
        <w:adjustRightInd w:val="0"/>
        <w:ind w:left="0"/>
        <w:rPr>
          <w:rFonts w:cs="Calibri"/>
          <w:bCs/>
          <w:szCs w:val="20"/>
        </w:rPr>
      </w:pPr>
    </w:p>
    <w:p w:rsidR="00776414" w:rsidRPr="000B4390" w:rsidRDefault="00776414"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w:t>
      </w:r>
      <w:r w:rsidR="009F0081">
        <w:rPr>
          <w:rFonts w:cs="Calibri"/>
          <w:szCs w:val="20"/>
        </w:rPr>
        <w:t>16</w:t>
      </w:r>
      <w:r w:rsidRPr="000B4390">
        <w:rPr>
          <w:rFonts w:cs="Calibri"/>
          <w:szCs w:val="20"/>
        </w:rPr>
        <w:t>/CSA 2.6.-20</w:t>
      </w:r>
      <w:r w:rsidR="009F0081">
        <w:rPr>
          <w:rFonts w:cs="Calibri"/>
          <w:szCs w:val="20"/>
        </w:rPr>
        <w:t>16</w:t>
      </w:r>
      <w:r w:rsidRPr="000B4390">
        <w:rPr>
          <w:rFonts w:cs="Calibri"/>
          <w:szCs w:val="20"/>
        </w:rPr>
        <w:t>. Unit shall be of power vented design. Gravity vented units shall not be acceptable.</w:t>
      </w:r>
    </w:p>
    <w:p w:rsidR="00776414" w:rsidRPr="000B4390" w:rsidRDefault="00776414" w:rsidP="003C625B">
      <w:pPr>
        <w:pStyle w:val="ListParagraph"/>
        <w:autoSpaceDE w:val="0"/>
        <w:autoSpaceDN w:val="0"/>
        <w:adjustRightInd w:val="0"/>
        <w:ind w:left="1440"/>
        <w:rPr>
          <w:rFonts w:cs="Calibri"/>
          <w:bCs/>
          <w:szCs w:val="20"/>
        </w:rPr>
      </w:pPr>
    </w:p>
    <w:p w:rsidR="00776414" w:rsidRPr="000B4390"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776414" w:rsidRPr="000B4390" w:rsidRDefault="00776414" w:rsidP="003C625B">
      <w:pPr>
        <w:pStyle w:val="ListParagraph"/>
        <w:autoSpaceDE w:val="0"/>
        <w:autoSpaceDN w:val="0"/>
        <w:adjustRightInd w:val="0"/>
        <w:ind w:left="0"/>
        <w:rPr>
          <w:rFonts w:cs="Calibri"/>
          <w:bCs/>
          <w:szCs w:val="20"/>
        </w:rPr>
      </w:pPr>
    </w:p>
    <w:p w:rsidR="00776414" w:rsidRPr="000B4390" w:rsidRDefault="00776414" w:rsidP="0013540C">
      <w:pPr>
        <w:pStyle w:val="ListParagraph"/>
        <w:numPr>
          <w:ilvl w:val="0"/>
          <w:numId w:val="10"/>
        </w:numPr>
        <w:autoSpaceDE w:val="0"/>
        <w:autoSpaceDN w:val="0"/>
        <w:adjustRightInd w:val="0"/>
        <w:rPr>
          <w:rFonts w:cs="Calibri"/>
          <w:bCs/>
          <w:szCs w:val="20"/>
        </w:rPr>
      </w:pPr>
      <w:r w:rsidRPr="000B4390">
        <w:rPr>
          <w:rFonts w:cs="Calibri"/>
          <w:szCs w:val="20"/>
        </w:rPr>
        <w:t xml:space="preserve">All heaters are to have a minimum thermal efficiency </w:t>
      </w:r>
      <w:r w:rsidRPr="00106C7D">
        <w:rPr>
          <w:rFonts w:cs="Calibri"/>
          <w:szCs w:val="20"/>
        </w:rPr>
        <w:t xml:space="preserve">of </w:t>
      </w:r>
      <w:r w:rsidR="004B1433" w:rsidRPr="00106C7D">
        <w:rPr>
          <w:rFonts w:cs="Calibri"/>
          <w:szCs w:val="20"/>
        </w:rPr>
        <w:t>9</w:t>
      </w:r>
      <w:r w:rsidR="009F0081">
        <w:rPr>
          <w:rFonts w:cs="Calibri"/>
          <w:szCs w:val="20"/>
        </w:rPr>
        <w:t>4</w:t>
      </w:r>
      <w:r w:rsidRPr="00106C7D">
        <w:rPr>
          <w:rFonts w:cs="Calibri"/>
          <w:szCs w:val="20"/>
        </w:rPr>
        <w:t>%.</w:t>
      </w:r>
      <w:r w:rsidRPr="000B4390">
        <w:rPr>
          <w:rFonts w:cs="Calibri"/>
          <w:szCs w:val="20"/>
        </w:rPr>
        <w:t xml:space="preserve"> Unit performance shall be the sizes, capacities and configurations as scheduled on drawings.</w:t>
      </w:r>
    </w:p>
    <w:p w:rsidR="00776414" w:rsidRPr="000B4390" w:rsidRDefault="00776414" w:rsidP="003C625B">
      <w:pPr>
        <w:pStyle w:val="ListParagraph"/>
        <w:autoSpaceDE w:val="0"/>
        <w:autoSpaceDN w:val="0"/>
        <w:adjustRightInd w:val="0"/>
        <w:ind w:left="144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776414" w:rsidRDefault="00776414" w:rsidP="003C625B">
      <w:pPr>
        <w:pStyle w:val="ListParagraph"/>
        <w:autoSpaceDE w:val="0"/>
        <w:autoSpaceDN w:val="0"/>
        <w:adjustRightInd w:val="0"/>
        <w:rPr>
          <w:rFonts w:cs="Calibri"/>
          <w:bCs/>
          <w:szCs w:val="20"/>
        </w:rPr>
      </w:pPr>
    </w:p>
    <w:p w:rsidR="00776414" w:rsidRPr="00A103BE" w:rsidRDefault="00776414" w:rsidP="003C625B">
      <w:pPr>
        <w:pStyle w:val="ListParagraph"/>
        <w:numPr>
          <w:ilvl w:val="0"/>
          <w:numId w:val="13"/>
        </w:numPr>
        <w:autoSpaceDE w:val="0"/>
        <w:autoSpaceDN w:val="0"/>
        <w:adjustRightInd w:val="0"/>
        <w:ind w:left="1080"/>
        <w:rPr>
          <w:rFonts w:cs="Calibri"/>
          <w:szCs w:val="20"/>
        </w:rPr>
      </w:pPr>
      <w:r w:rsidRPr="001B2FDE">
        <w:rPr>
          <w:rFonts w:cs="Calibri"/>
          <w:szCs w:val="20"/>
        </w:rPr>
        <w:t xml:space="preserve">Most cabinetry and trim pieces shall be fabricated of </w:t>
      </w:r>
      <w:r w:rsidR="005D7507" w:rsidRPr="00A103BE">
        <w:rPr>
          <w:rFonts w:cs="Calibri"/>
          <w:szCs w:val="20"/>
        </w:rPr>
        <w:t>minimum 20-gauge 430 brushed stainless steel</w:t>
      </w:r>
      <w:r w:rsidR="004B1433" w:rsidRPr="00A103BE">
        <w:rPr>
          <w:rFonts w:cs="Calibri"/>
          <w:szCs w:val="20"/>
        </w:rPr>
        <w:t>.</w:t>
      </w:r>
    </w:p>
    <w:p w:rsidR="00776414" w:rsidRDefault="00776414" w:rsidP="000E590F">
      <w:pPr>
        <w:pStyle w:val="ListParagraph"/>
        <w:autoSpaceDE w:val="0"/>
        <w:autoSpaceDN w:val="0"/>
        <w:adjustRightInd w:val="0"/>
        <w:ind w:left="1080" w:firstLine="0"/>
        <w:rPr>
          <w:rFonts w:cs="Calibri"/>
          <w:szCs w:val="20"/>
        </w:rPr>
      </w:pPr>
    </w:p>
    <w:p w:rsidR="00776414" w:rsidRPr="008755C8" w:rsidRDefault="00776414" w:rsidP="003C625B">
      <w:pPr>
        <w:pStyle w:val="ListParagraph"/>
        <w:numPr>
          <w:ilvl w:val="0"/>
          <w:numId w:val="13"/>
        </w:numPr>
        <w:autoSpaceDE w:val="0"/>
        <w:autoSpaceDN w:val="0"/>
        <w:adjustRightInd w:val="0"/>
        <w:ind w:left="1080"/>
        <w:rPr>
          <w:rFonts w:cs="Calibri"/>
          <w:szCs w:val="20"/>
        </w:rPr>
      </w:pPr>
      <w:r>
        <w:rPr>
          <w:rFonts w:cs="Calibri"/>
          <w:szCs w:val="20"/>
        </w:rPr>
        <w:t>Unit shall be insulated with foil faced insulation. Insulation shall have a fire hazard classification of 25/50 Flame S</w:t>
      </w:r>
      <w:r w:rsidRPr="008755C8">
        <w:rPr>
          <w:rFonts w:cs="Calibri"/>
          <w:szCs w:val="20"/>
        </w:rPr>
        <w:t xml:space="preserve">pread/Smoke Developed Rating per ASTM E 84, UL 723 and CAN/UCL S102-M88. </w:t>
      </w:r>
    </w:p>
    <w:p w:rsidR="00776414" w:rsidRPr="008755C8" w:rsidRDefault="00776414" w:rsidP="003C625B">
      <w:pPr>
        <w:pStyle w:val="ListParagraph"/>
        <w:autoSpaceDE w:val="0"/>
        <w:autoSpaceDN w:val="0"/>
        <w:adjustRightInd w:val="0"/>
        <w:ind w:left="1080"/>
        <w:rPr>
          <w:rFonts w:cs="Calibri"/>
          <w:szCs w:val="20"/>
        </w:rPr>
      </w:pPr>
    </w:p>
    <w:p w:rsidR="00776414" w:rsidRPr="008755C8" w:rsidRDefault="00776414" w:rsidP="003C625B">
      <w:pPr>
        <w:pStyle w:val="ListParagraph"/>
        <w:numPr>
          <w:ilvl w:val="0"/>
          <w:numId w:val="13"/>
        </w:numPr>
        <w:autoSpaceDE w:val="0"/>
        <w:autoSpaceDN w:val="0"/>
        <w:adjustRightInd w:val="0"/>
        <w:ind w:left="1080"/>
        <w:rPr>
          <w:rFonts w:cs="Calibri"/>
          <w:bCs/>
          <w:szCs w:val="20"/>
        </w:rPr>
      </w:pPr>
      <w:r w:rsidRPr="008755C8">
        <w:rPr>
          <w:rFonts w:cs="Calibri"/>
          <w:szCs w:val="20"/>
        </w:rPr>
        <w:t>All line voltage wiring shall be completely enclosed in flexible conduit.</w:t>
      </w:r>
    </w:p>
    <w:p w:rsidR="00776414" w:rsidRPr="008755C8" w:rsidRDefault="00776414" w:rsidP="003C625B">
      <w:pPr>
        <w:pStyle w:val="ListParagraph"/>
        <w:autoSpaceDE w:val="0"/>
        <w:autoSpaceDN w:val="0"/>
        <w:adjustRightInd w:val="0"/>
        <w:ind w:left="1080"/>
        <w:rPr>
          <w:rFonts w:cs="Calibri"/>
          <w:bCs/>
          <w:szCs w:val="20"/>
        </w:rPr>
      </w:pPr>
    </w:p>
    <w:p w:rsidR="00776414" w:rsidRPr="008755C8" w:rsidRDefault="00776414" w:rsidP="003C625B">
      <w:pPr>
        <w:pStyle w:val="ListParagraph"/>
        <w:numPr>
          <w:ilvl w:val="0"/>
          <w:numId w:val="7"/>
        </w:numPr>
        <w:autoSpaceDE w:val="0"/>
        <w:autoSpaceDN w:val="0"/>
        <w:adjustRightInd w:val="0"/>
        <w:rPr>
          <w:rFonts w:cs="Calibri"/>
          <w:bCs/>
          <w:szCs w:val="20"/>
        </w:rPr>
      </w:pPr>
      <w:r w:rsidRPr="008755C8">
        <w:rPr>
          <w:rFonts w:cs="Calibri"/>
          <w:bCs/>
          <w:szCs w:val="20"/>
        </w:rPr>
        <w:t>HEAT EXCHANGER AND BURNER</w:t>
      </w:r>
    </w:p>
    <w:p w:rsidR="00776414" w:rsidRPr="008755C8" w:rsidRDefault="00776414" w:rsidP="003C625B">
      <w:pPr>
        <w:autoSpaceDE w:val="0"/>
        <w:autoSpaceDN w:val="0"/>
        <w:adjustRightInd w:val="0"/>
        <w:rPr>
          <w:rFonts w:cs="Calibri"/>
          <w:bCs/>
          <w:szCs w:val="20"/>
        </w:rPr>
      </w:pPr>
    </w:p>
    <w:p w:rsidR="005C145E" w:rsidRPr="00955717" w:rsidRDefault="002A5369" w:rsidP="00955717">
      <w:pPr>
        <w:pStyle w:val="ListParagraph"/>
        <w:numPr>
          <w:ilvl w:val="0"/>
          <w:numId w:val="11"/>
        </w:numPr>
        <w:autoSpaceDE w:val="0"/>
        <w:autoSpaceDN w:val="0"/>
        <w:adjustRightInd w:val="0"/>
        <w:rPr>
          <w:rFonts w:cs="Calibri"/>
          <w:bCs/>
          <w:szCs w:val="20"/>
        </w:rPr>
      </w:pPr>
      <w:r>
        <w:rPr>
          <w:rFonts w:cs="Calibri"/>
          <w:szCs w:val="20"/>
        </w:rPr>
        <w:t>C</w:t>
      </w:r>
      <w:r w:rsidR="005D7507">
        <w:rPr>
          <w:rFonts w:cs="Calibri"/>
          <w:szCs w:val="20"/>
        </w:rPr>
        <w:t xml:space="preserve">ombustion tubes </w:t>
      </w:r>
      <w:r>
        <w:rPr>
          <w:rFonts w:cs="Calibri"/>
          <w:szCs w:val="20"/>
        </w:rPr>
        <w:t>shall be constructed</w:t>
      </w:r>
      <w:r w:rsidR="005D7507">
        <w:rPr>
          <w:rFonts w:cs="Calibri"/>
          <w:szCs w:val="20"/>
        </w:rPr>
        <w:t xml:space="preserve"> of </w:t>
      </w:r>
      <w:r>
        <w:rPr>
          <w:rFonts w:cs="Calibri"/>
          <w:szCs w:val="20"/>
        </w:rPr>
        <w:t xml:space="preserve">0.043” thickness 409 stainless steel. Heat exchanger tubes shall consist of 0.020” thickness </w:t>
      </w:r>
      <w:r w:rsidR="00955717">
        <w:rPr>
          <w:rFonts w:cs="Calibri"/>
          <w:szCs w:val="20"/>
        </w:rPr>
        <w:t>3</w:t>
      </w:r>
      <w:r>
        <w:rPr>
          <w:rFonts w:cs="Calibri"/>
          <w:szCs w:val="20"/>
        </w:rPr>
        <w:t xml:space="preserve">04 Stainless steel. Heat exchangers fins </w:t>
      </w:r>
      <w:r w:rsidR="00955717">
        <w:rPr>
          <w:rFonts w:cs="Calibri"/>
          <w:szCs w:val="20"/>
        </w:rPr>
        <w:t>shall</w:t>
      </w:r>
      <w:r>
        <w:rPr>
          <w:rFonts w:cs="Calibri"/>
          <w:szCs w:val="20"/>
        </w:rPr>
        <w:t xml:space="preserve"> be</w:t>
      </w:r>
      <w:r w:rsidR="00955717">
        <w:rPr>
          <w:rFonts w:cs="Calibri"/>
          <w:szCs w:val="20"/>
        </w:rPr>
        <w:t xml:space="preserve"> constructed of 0.010” thick</w:t>
      </w:r>
      <w:r>
        <w:rPr>
          <w:rFonts w:cs="Calibri"/>
          <w:szCs w:val="20"/>
        </w:rPr>
        <w:t xml:space="preserve"> </w:t>
      </w:r>
      <w:r w:rsidR="00955717">
        <w:rPr>
          <w:rFonts w:cs="Calibri"/>
          <w:szCs w:val="20"/>
        </w:rPr>
        <w:t xml:space="preserve">aluminum or brass. Fins shall have a fully drawn collar to ensure accurate spacing. </w:t>
      </w:r>
      <w:r w:rsidR="00776414" w:rsidRPr="00955717">
        <w:rPr>
          <w:rFonts w:cs="Calibri"/>
          <w:szCs w:val="20"/>
        </w:rPr>
        <w:t>Clamshell heat exchangers shall not be acceptable.</w:t>
      </w:r>
    </w:p>
    <w:p w:rsidR="00776414" w:rsidRPr="000B4390" w:rsidRDefault="00776414" w:rsidP="003C625B">
      <w:pPr>
        <w:pStyle w:val="ListParagraph"/>
        <w:autoSpaceDE w:val="0"/>
        <w:autoSpaceDN w:val="0"/>
        <w:adjustRightInd w:val="0"/>
        <w:ind w:left="1080"/>
        <w:rPr>
          <w:rFonts w:cs="Calibri"/>
          <w:bCs/>
          <w:szCs w:val="20"/>
        </w:rPr>
      </w:pPr>
    </w:p>
    <w:p w:rsidR="00776414" w:rsidRPr="00AD05A1" w:rsidRDefault="00776414" w:rsidP="0063784A">
      <w:pPr>
        <w:pStyle w:val="ListParagraph"/>
        <w:numPr>
          <w:ilvl w:val="0"/>
          <w:numId w:val="11"/>
        </w:numPr>
        <w:autoSpaceDE w:val="0"/>
        <w:autoSpaceDN w:val="0"/>
        <w:adjustRightInd w:val="0"/>
        <w:rPr>
          <w:rFonts w:cs="Calibri"/>
          <w:bCs/>
          <w:szCs w:val="20"/>
        </w:rPr>
      </w:pPr>
      <w:r w:rsidRPr="000B4390">
        <w:rPr>
          <w:rFonts w:cs="Calibri"/>
          <w:szCs w:val="20"/>
        </w:rPr>
        <w:t xml:space="preserve">Burner shall be </w:t>
      </w:r>
      <w:r w:rsidR="0063784A" w:rsidRPr="0063784A">
        <w:rPr>
          <w:rFonts w:cs="Calibri"/>
          <w:szCs w:val="20"/>
        </w:rPr>
        <w:t xml:space="preserve">metal fiber mesh </w:t>
      </w:r>
      <w:r w:rsidR="0063784A">
        <w:rPr>
          <w:rFonts w:cs="Calibri"/>
          <w:szCs w:val="20"/>
        </w:rPr>
        <w:t>type</w:t>
      </w:r>
      <w:r w:rsidR="0063784A" w:rsidRPr="0063784A">
        <w:rPr>
          <w:rFonts w:cs="Calibri"/>
          <w:szCs w:val="20"/>
        </w:rPr>
        <w:t xml:space="preserve"> </w:t>
      </w:r>
      <w:r w:rsidRPr="000B4390">
        <w:rPr>
          <w:rFonts w:cs="Calibri"/>
          <w:szCs w:val="20"/>
        </w:rPr>
        <w:t xml:space="preserve">constructed of </w:t>
      </w:r>
      <w:r w:rsidR="00955717">
        <w:rPr>
          <w:rFonts w:cs="Calibri"/>
          <w:szCs w:val="20"/>
        </w:rPr>
        <w:t xml:space="preserve">stainless </w:t>
      </w:r>
      <w:r w:rsidRPr="000B4390">
        <w:rPr>
          <w:rFonts w:cs="Calibri"/>
          <w:szCs w:val="20"/>
        </w:rPr>
        <w:t xml:space="preserve">steel. </w:t>
      </w:r>
    </w:p>
    <w:p w:rsidR="00776414" w:rsidRPr="00AD05A1" w:rsidRDefault="00776414" w:rsidP="00AD05A1">
      <w:pPr>
        <w:pStyle w:val="ListParagraph"/>
        <w:rPr>
          <w:rFonts w:cs="Calibri"/>
          <w:bCs/>
          <w:szCs w:val="20"/>
        </w:rPr>
      </w:pPr>
    </w:p>
    <w:p w:rsidR="00776414" w:rsidRPr="005C145E" w:rsidRDefault="00776414" w:rsidP="008248E1">
      <w:pPr>
        <w:pStyle w:val="ListParagraph"/>
        <w:numPr>
          <w:ilvl w:val="0"/>
          <w:numId w:val="11"/>
        </w:numPr>
        <w:autoSpaceDE w:val="0"/>
        <w:autoSpaceDN w:val="0"/>
        <w:adjustRightInd w:val="0"/>
        <w:rPr>
          <w:rFonts w:cs="Calibri"/>
          <w:bCs/>
          <w:szCs w:val="20"/>
        </w:rPr>
      </w:pPr>
      <w:r>
        <w:rPr>
          <w:rFonts w:cs="Calibri"/>
          <w:bCs/>
          <w:szCs w:val="20"/>
        </w:rPr>
        <w:t xml:space="preserve">Flue collector shall be constructed </w:t>
      </w:r>
      <w:r w:rsidR="00955717">
        <w:rPr>
          <w:rFonts w:cs="Calibri"/>
          <w:bCs/>
          <w:szCs w:val="20"/>
        </w:rPr>
        <w:t>of 3</w:t>
      </w:r>
      <w:r w:rsidR="0033716B">
        <w:rPr>
          <w:rFonts w:cs="Calibri"/>
          <w:bCs/>
          <w:szCs w:val="20"/>
        </w:rPr>
        <w:t>21</w:t>
      </w:r>
      <w:r w:rsidR="00955717">
        <w:rPr>
          <w:rFonts w:cs="Calibri"/>
          <w:bCs/>
          <w:szCs w:val="20"/>
        </w:rPr>
        <w:t xml:space="preserve"> stainless</w:t>
      </w:r>
      <w:r w:rsidRPr="005C145E">
        <w:rPr>
          <w:rFonts w:cs="Calibri"/>
          <w:bCs/>
          <w:szCs w:val="20"/>
        </w:rPr>
        <w:t xml:space="preserve"> steel. </w:t>
      </w:r>
      <w:r w:rsidR="0063784A">
        <w:rPr>
          <w:rFonts w:cs="Calibri"/>
          <w:bCs/>
          <w:szCs w:val="20"/>
        </w:rPr>
        <w:t xml:space="preserve">Flue collector shall be constructed with condensate </w:t>
      </w:r>
      <w:r w:rsidR="00974CDF">
        <w:rPr>
          <w:rFonts w:cs="Calibri"/>
          <w:bCs/>
          <w:szCs w:val="20"/>
        </w:rPr>
        <w:t>drain at the bottom of flue collector to prevent condensate pooling.</w:t>
      </w:r>
    </w:p>
    <w:p w:rsidR="00776414" w:rsidRPr="000B4390" w:rsidRDefault="00776414" w:rsidP="003C625B">
      <w:pPr>
        <w:pStyle w:val="ListParagraph"/>
        <w:rPr>
          <w:rFonts w:cs="Calibri"/>
          <w:bCs/>
          <w:szCs w:val="20"/>
        </w:rPr>
      </w:pPr>
    </w:p>
    <w:p w:rsidR="00776414" w:rsidRDefault="005C145E" w:rsidP="003C625B">
      <w:pPr>
        <w:pStyle w:val="ListParagraph"/>
        <w:numPr>
          <w:ilvl w:val="0"/>
          <w:numId w:val="7"/>
        </w:numPr>
        <w:autoSpaceDE w:val="0"/>
        <w:autoSpaceDN w:val="0"/>
        <w:adjustRightInd w:val="0"/>
        <w:rPr>
          <w:rFonts w:cs="Calibri"/>
          <w:bCs/>
          <w:szCs w:val="20"/>
        </w:rPr>
      </w:pPr>
      <w:r>
        <w:rPr>
          <w:rFonts w:cs="Calibri"/>
          <w:bCs/>
          <w:szCs w:val="20"/>
        </w:rPr>
        <w:br w:type="page"/>
      </w:r>
      <w:r w:rsidR="00776414" w:rsidRPr="000B4390">
        <w:rPr>
          <w:rFonts w:cs="Calibri"/>
          <w:bCs/>
          <w:szCs w:val="20"/>
        </w:rPr>
        <w:lastRenderedPageBreak/>
        <w:t>UNIT FAN</w:t>
      </w:r>
      <w:r w:rsidR="00776414">
        <w:rPr>
          <w:rFonts w:cs="Calibri"/>
          <w:bCs/>
          <w:szCs w:val="20"/>
        </w:rPr>
        <w:t xml:space="preserve"> </w:t>
      </w:r>
    </w:p>
    <w:p w:rsidR="00776414" w:rsidRDefault="00776414" w:rsidP="003C625B">
      <w:pPr>
        <w:pStyle w:val="ListParagraph"/>
        <w:autoSpaceDE w:val="0"/>
        <w:autoSpaceDN w:val="0"/>
        <w:adjustRightInd w:val="0"/>
        <w:ind w:left="0"/>
        <w:rPr>
          <w:rFonts w:cs="Calibri"/>
          <w:bCs/>
          <w:szCs w:val="20"/>
        </w:rPr>
      </w:pPr>
    </w:p>
    <w:p w:rsidR="00776414" w:rsidRDefault="00776414"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aluminum and </w:t>
      </w:r>
      <w:proofErr w:type="spellStart"/>
      <w:r w:rsidRPr="005C145E">
        <w:rPr>
          <w:rFonts w:cs="Calibri"/>
          <w:bCs/>
          <w:szCs w:val="20"/>
        </w:rPr>
        <w:t>hubbed</w:t>
      </w:r>
      <w:proofErr w:type="spellEnd"/>
      <w:r w:rsidRPr="003944A4">
        <w:rPr>
          <w:rFonts w:cs="Calibri"/>
          <w:bCs/>
          <w:szCs w:val="20"/>
        </w:rPr>
        <w:t xml:space="preserve"> to </w:t>
      </w:r>
      <w:r w:rsidR="005C145E">
        <w:rPr>
          <w:rFonts w:cs="Calibri"/>
          <w:bCs/>
          <w:szCs w:val="20"/>
        </w:rPr>
        <w:t xml:space="preserve">the </w:t>
      </w:r>
      <w:r w:rsidRPr="003944A4">
        <w:rPr>
          <w:rFonts w:cs="Calibri"/>
          <w:bCs/>
          <w:szCs w:val="20"/>
        </w:rPr>
        <w:t>fan shaft. Fan blade shall be locked into location via set screw.</w:t>
      </w:r>
      <w:r w:rsidRPr="007C5452">
        <w:rPr>
          <w:rFonts w:cs="Calibri"/>
          <w:bCs/>
          <w:szCs w:val="20"/>
        </w:rPr>
        <w:t xml:space="preserve"> </w:t>
      </w:r>
    </w:p>
    <w:p w:rsidR="00776414" w:rsidRDefault="00776414" w:rsidP="003C625B">
      <w:pPr>
        <w:pStyle w:val="ListParagraph"/>
        <w:autoSpaceDE w:val="0"/>
        <w:autoSpaceDN w:val="0"/>
        <w:adjustRightInd w:val="0"/>
        <w:rPr>
          <w:rFonts w:cs="Calibri"/>
          <w:bCs/>
          <w:szCs w:val="20"/>
        </w:rPr>
      </w:pPr>
    </w:p>
    <w:p w:rsidR="00776414" w:rsidRPr="003944A4" w:rsidRDefault="00776414"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776414" w:rsidRPr="003944A4" w:rsidRDefault="00776414" w:rsidP="003C625B">
      <w:pPr>
        <w:pStyle w:val="ListParagraph"/>
        <w:autoSpaceDE w:val="0"/>
        <w:autoSpaceDN w:val="0"/>
        <w:adjustRightInd w:val="0"/>
        <w:rPr>
          <w:rFonts w:cs="Calibri"/>
          <w:bCs/>
          <w:szCs w:val="20"/>
        </w:rPr>
      </w:pPr>
    </w:p>
    <w:p w:rsidR="00776414" w:rsidRPr="007C5452" w:rsidRDefault="00776414"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p>
    <w:p w:rsidR="00776414" w:rsidRPr="007C5452" w:rsidRDefault="00776414" w:rsidP="003C625B">
      <w:pPr>
        <w:pStyle w:val="ListParagraph"/>
        <w:ind w:left="360"/>
        <w:rPr>
          <w:rFonts w:cs="Calibri"/>
          <w:bCs/>
          <w:szCs w:val="20"/>
        </w:rPr>
      </w:pPr>
    </w:p>
    <w:p w:rsidR="00776414" w:rsidRDefault="00776414"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776414" w:rsidRPr="003944A4" w:rsidRDefault="00776414" w:rsidP="003C625B">
      <w:pPr>
        <w:pStyle w:val="ListParagraph"/>
        <w:ind w:left="360"/>
        <w:rPr>
          <w:rFonts w:cs="Calibri"/>
          <w:bCs/>
          <w:szCs w:val="20"/>
        </w:rPr>
      </w:pPr>
    </w:p>
    <w:p w:rsidR="00776414" w:rsidRPr="007C5452" w:rsidRDefault="00776414"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factory installed fan-blade guard, comply</w:t>
      </w:r>
      <w:r w:rsidR="00F43D7A">
        <w:rPr>
          <w:rFonts w:cs="Calibri"/>
          <w:szCs w:val="20"/>
        </w:rPr>
        <w:t>ing</w:t>
      </w:r>
      <w:r w:rsidRPr="003944A4">
        <w:rPr>
          <w:rFonts w:cs="Calibri"/>
          <w:szCs w:val="20"/>
        </w:rPr>
        <w:t xml:space="preserve"> with OSHA specifications. Guard must be removable for maintenance.</w:t>
      </w:r>
    </w:p>
    <w:p w:rsidR="00776414" w:rsidRPr="007C5452" w:rsidRDefault="00776414" w:rsidP="003C625B">
      <w:pPr>
        <w:pStyle w:val="ListParagraph"/>
        <w:ind w:left="360"/>
        <w:rPr>
          <w:rFonts w:cs="Calibri"/>
          <w:bCs/>
          <w:szCs w:val="20"/>
        </w:rPr>
      </w:pPr>
    </w:p>
    <w:p w:rsidR="00776414" w:rsidRPr="003944A4" w:rsidRDefault="00776414"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shall be equipped with dual motors and </w:t>
      </w:r>
      <w:r w:rsidR="0016523C">
        <w:rPr>
          <w:rFonts w:cs="Calibri"/>
          <w:szCs w:val="20"/>
        </w:rPr>
        <w:t xml:space="preserve">fan </w:t>
      </w:r>
      <w:r w:rsidRPr="003944A4">
        <w:rPr>
          <w:rFonts w:cs="Calibri"/>
          <w:szCs w:val="20"/>
        </w:rPr>
        <w:t>blades for optimum air distribution</w:t>
      </w:r>
      <w:r w:rsidR="009F0081">
        <w:rPr>
          <w:rFonts w:cs="Calibri"/>
          <w:szCs w:val="20"/>
        </w:rPr>
        <w:t xml:space="preserve"> for sizes except 100,000 BTU</w:t>
      </w:r>
      <w:r w:rsidRPr="003944A4">
        <w:rPr>
          <w:rFonts w:cs="Calibri"/>
          <w:szCs w:val="20"/>
        </w:rPr>
        <w:t>.</w:t>
      </w:r>
      <w:r w:rsidR="0016523C">
        <w:rPr>
          <w:rFonts w:cs="Calibri"/>
          <w:szCs w:val="20"/>
        </w:rPr>
        <w:t xml:space="preserve"> Units with an input of 100,000 BTU’s shall be </w:t>
      </w:r>
      <w:r w:rsidR="0016523C" w:rsidRPr="003944A4">
        <w:rPr>
          <w:rFonts w:cs="Calibri"/>
          <w:szCs w:val="20"/>
        </w:rPr>
        <w:t xml:space="preserve">equipped with </w:t>
      </w:r>
      <w:r w:rsidR="0016523C">
        <w:rPr>
          <w:rFonts w:cs="Calibri"/>
          <w:szCs w:val="20"/>
        </w:rPr>
        <w:t>a single</w:t>
      </w:r>
      <w:r w:rsidR="0016523C" w:rsidRPr="003944A4">
        <w:rPr>
          <w:rFonts w:cs="Calibri"/>
          <w:szCs w:val="20"/>
        </w:rPr>
        <w:t xml:space="preserve"> motor and </w:t>
      </w:r>
      <w:r w:rsidR="0016523C">
        <w:rPr>
          <w:rFonts w:cs="Calibri"/>
          <w:szCs w:val="20"/>
        </w:rPr>
        <w:t xml:space="preserve">fan </w:t>
      </w:r>
      <w:r w:rsidR="0016523C" w:rsidRPr="003944A4">
        <w:rPr>
          <w:rFonts w:cs="Calibri"/>
          <w:szCs w:val="20"/>
        </w:rPr>
        <w:t>blade for optimum air distribution.</w:t>
      </w:r>
    </w:p>
    <w:p w:rsidR="00776414" w:rsidRPr="000B4390" w:rsidRDefault="00776414" w:rsidP="003C625B">
      <w:pPr>
        <w:pStyle w:val="ListParagraph"/>
        <w:autoSpaceDE w:val="0"/>
        <w:autoSpaceDN w:val="0"/>
        <w:adjustRightInd w:val="0"/>
        <w:ind w:left="36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Pr>
          <w:rFonts w:cs="Calibri"/>
          <w:bCs/>
          <w:szCs w:val="20"/>
        </w:rPr>
        <w:t>CONTROLS</w:t>
      </w:r>
    </w:p>
    <w:p w:rsidR="00776414" w:rsidRDefault="00776414" w:rsidP="003C625B">
      <w:pPr>
        <w:pStyle w:val="ListParagraph"/>
        <w:autoSpaceDE w:val="0"/>
        <w:autoSpaceDN w:val="0"/>
        <w:adjustRightInd w:val="0"/>
        <w:rPr>
          <w:rFonts w:cs="Calibri"/>
          <w:bCs/>
          <w:szCs w:val="20"/>
        </w:rPr>
      </w:pPr>
    </w:p>
    <w:p w:rsidR="00F43D7A" w:rsidRDefault="00F43D7A" w:rsidP="008C08DC">
      <w:pPr>
        <w:pStyle w:val="ListParagraph"/>
        <w:numPr>
          <w:ilvl w:val="0"/>
          <w:numId w:val="15"/>
        </w:numPr>
        <w:autoSpaceDE w:val="0"/>
        <w:autoSpaceDN w:val="0"/>
        <w:adjustRightInd w:val="0"/>
        <w:rPr>
          <w:rFonts w:cs="Calibri"/>
          <w:bCs/>
          <w:szCs w:val="20"/>
        </w:rPr>
      </w:pPr>
      <w:r w:rsidRPr="00F43D7A">
        <w:rPr>
          <w:rFonts w:cs="Calibri"/>
          <w:bCs/>
          <w:szCs w:val="20"/>
        </w:rPr>
        <w:t>Unit will be provided with an electronic modulating gas control. Gas control shall be capable modulating the gas input from 100 to 33% of the rated input.</w:t>
      </w:r>
      <w:r>
        <w:rPr>
          <w:rFonts w:cs="Calibri"/>
          <w:bCs/>
          <w:szCs w:val="20"/>
        </w:rPr>
        <w:t xml:space="preserve"> </w:t>
      </w:r>
    </w:p>
    <w:p w:rsidR="00F43D7A" w:rsidRDefault="00F43D7A" w:rsidP="00F43D7A">
      <w:pPr>
        <w:pStyle w:val="ListParagraph"/>
        <w:autoSpaceDE w:val="0"/>
        <w:autoSpaceDN w:val="0"/>
        <w:adjustRightInd w:val="0"/>
        <w:ind w:left="1080" w:firstLine="0"/>
        <w:rPr>
          <w:rFonts w:cs="Calibri"/>
          <w:bCs/>
          <w:szCs w:val="20"/>
        </w:rPr>
      </w:pPr>
    </w:p>
    <w:p w:rsidR="00CF58D1" w:rsidRPr="00140DC9" w:rsidRDefault="00CF58D1" w:rsidP="00CF58D1">
      <w:pPr>
        <w:numPr>
          <w:ilvl w:val="0"/>
          <w:numId w:val="15"/>
        </w:numPr>
        <w:rPr>
          <w:rFonts w:cs="Calibri"/>
          <w:bCs/>
          <w:szCs w:val="20"/>
        </w:rPr>
      </w:pPr>
      <w:r w:rsidRPr="00140DC9">
        <w:rPr>
          <w:rFonts w:cs="Calibri"/>
          <w:bCs/>
          <w:szCs w:val="20"/>
        </w:rPr>
        <w:t>The following gas control shall be provided with the unit</w:t>
      </w:r>
      <w:r w:rsidR="00B84A57" w:rsidRPr="00140DC9">
        <w:rPr>
          <w:rFonts w:cs="Calibri"/>
          <w:bCs/>
          <w:szCs w:val="20"/>
        </w:rPr>
        <w:t xml:space="preserve"> (Select one)</w:t>
      </w:r>
      <w:r w:rsidRPr="00140DC9">
        <w:rPr>
          <w:rFonts w:cs="Calibri"/>
          <w:bCs/>
          <w:szCs w:val="20"/>
        </w:rPr>
        <w:t xml:space="preserve">. </w:t>
      </w:r>
    </w:p>
    <w:p w:rsidR="009576BA" w:rsidRPr="00140DC9" w:rsidRDefault="009576BA" w:rsidP="009576BA">
      <w:pPr>
        <w:pStyle w:val="ListParagraph"/>
        <w:numPr>
          <w:ilvl w:val="1"/>
          <w:numId w:val="15"/>
        </w:numPr>
        <w:autoSpaceDE w:val="0"/>
        <w:autoSpaceDN w:val="0"/>
        <w:adjustRightInd w:val="0"/>
        <w:rPr>
          <w:rFonts w:cs="Calibri"/>
          <w:bCs/>
          <w:szCs w:val="20"/>
        </w:rPr>
      </w:pPr>
      <w:r w:rsidRPr="00140DC9">
        <w:rPr>
          <w:rFonts w:cs="Calibri"/>
          <w:bCs/>
          <w:szCs w:val="20"/>
        </w:rPr>
        <w:t>Outdoor Air Reset</w:t>
      </w:r>
      <w:r w:rsidR="004B1433" w:rsidRPr="00140DC9">
        <w:rPr>
          <w:rFonts w:cs="Calibri"/>
          <w:bCs/>
          <w:szCs w:val="20"/>
        </w:rPr>
        <w:t xml:space="preserve"> Modulation</w:t>
      </w:r>
      <w:r w:rsidRPr="00140DC9">
        <w:rPr>
          <w:rFonts w:cs="Calibri"/>
          <w:bCs/>
          <w:szCs w:val="20"/>
        </w:rPr>
        <w:t xml:space="preserve"> – Unit will be enable for heating when a call for heating is received from the thermostat. The unit will modulate based on the outside air temperature. At the OA design temperature and below, the unit will run at 100% fire. When the temperature is above 65⁰F, the unit will run at low fire. When the outside air temperature is between the </w:t>
      </w:r>
      <w:proofErr w:type="spellStart"/>
      <w:r w:rsidRPr="00140DC9">
        <w:rPr>
          <w:rFonts w:cs="Calibri"/>
          <w:bCs/>
          <w:szCs w:val="20"/>
        </w:rPr>
        <w:t>setpoint</w:t>
      </w:r>
      <w:proofErr w:type="spellEnd"/>
      <w:r w:rsidRPr="00140DC9">
        <w:rPr>
          <w:rFonts w:cs="Calibri"/>
          <w:bCs/>
          <w:szCs w:val="20"/>
        </w:rPr>
        <w:t xml:space="preserve"> and 65⁰F, the unit will modulate to linear relationship between these two points.</w:t>
      </w:r>
      <w:r w:rsidR="00140DC9" w:rsidRPr="00140DC9">
        <w:rPr>
          <w:rFonts w:cs="Calibri"/>
          <w:bCs/>
          <w:szCs w:val="20"/>
        </w:rPr>
        <w:t xml:space="preserve"> A W2 call will cause the unit to run at 100% input. </w:t>
      </w:r>
    </w:p>
    <w:p w:rsidR="009576BA" w:rsidRPr="00140DC9" w:rsidRDefault="009576BA" w:rsidP="009576BA">
      <w:pPr>
        <w:pStyle w:val="ListParagraph"/>
        <w:numPr>
          <w:ilvl w:val="2"/>
          <w:numId w:val="15"/>
        </w:numPr>
        <w:autoSpaceDE w:val="0"/>
        <w:autoSpaceDN w:val="0"/>
        <w:adjustRightInd w:val="0"/>
        <w:rPr>
          <w:rFonts w:cs="Calibri"/>
          <w:bCs/>
          <w:szCs w:val="20"/>
        </w:rPr>
      </w:pPr>
      <w:r w:rsidRPr="00140DC9">
        <w:rPr>
          <w:rFonts w:cs="Calibri"/>
          <w:bCs/>
          <w:szCs w:val="20"/>
        </w:rPr>
        <w:t xml:space="preserve">(Optional) Outdoor Air Reset </w:t>
      </w:r>
      <w:r w:rsidR="0037373F" w:rsidRPr="00140DC9">
        <w:rPr>
          <w:rFonts w:cs="Calibri"/>
          <w:bCs/>
          <w:szCs w:val="20"/>
        </w:rPr>
        <w:t>–</w:t>
      </w:r>
      <w:r w:rsidRPr="00140DC9">
        <w:rPr>
          <w:rFonts w:cs="Calibri"/>
          <w:bCs/>
          <w:szCs w:val="20"/>
        </w:rPr>
        <w:t xml:space="preserve"> </w:t>
      </w:r>
      <w:r w:rsidR="0037373F" w:rsidRPr="00140DC9">
        <w:rPr>
          <w:rFonts w:cs="Calibri"/>
          <w:bCs/>
          <w:szCs w:val="20"/>
        </w:rPr>
        <w:t>(</w:t>
      </w:r>
      <w:r w:rsidRPr="00140DC9">
        <w:rPr>
          <w:rFonts w:cs="Calibri"/>
          <w:bCs/>
          <w:szCs w:val="20"/>
        </w:rPr>
        <w:t>Global Enable</w:t>
      </w:r>
      <w:r w:rsidR="0037373F" w:rsidRPr="00140DC9">
        <w:rPr>
          <w:rFonts w:cs="Calibri"/>
          <w:bCs/>
          <w:szCs w:val="20"/>
        </w:rPr>
        <w:t>) – The master unit will broadcast the outside air temperature and thermostat to all networked member units. Each member unit will then modulate based on its individual outside air design temperature.</w:t>
      </w:r>
    </w:p>
    <w:p w:rsidR="009576BA" w:rsidRPr="00140DC9" w:rsidRDefault="0037373F" w:rsidP="009576BA">
      <w:pPr>
        <w:pStyle w:val="ListParagraph"/>
        <w:numPr>
          <w:ilvl w:val="2"/>
          <w:numId w:val="15"/>
        </w:numPr>
        <w:autoSpaceDE w:val="0"/>
        <w:autoSpaceDN w:val="0"/>
        <w:adjustRightInd w:val="0"/>
        <w:rPr>
          <w:rFonts w:cs="Calibri"/>
          <w:bCs/>
          <w:szCs w:val="20"/>
        </w:rPr>
      </w:pPr>
      <w:r w:rsidRPr="00140DC9">
        <w:rPr>
          <w:rFonts w:cs="Calibri"/>
          <w:bCs/>
          <w:szCs w:val="20"/>
        </w:rPr>
        <w:t xml:space="preserve">(Optional) </w:t>
      </w:r>
      <w:r w:rsidR="009576BA" w:rsidRPr="00140DC9">
        <w:rPr>
          <w:rFonts w:cs="Calibri"/>
          <w:bCs/>
          <w:szCs w:val="20"/>
        </w:rPr>
        <w:t>Outdoor Air Reset (Individual Enable)</w:t>
      </w:r>
      <w:r w:rsidRPr="00140DC9">
        <w:rPr>
          <w:rFonts w:cs="Calibri"/>
          <w:bCs/>
          <w:szCs w:val="20"/>
        </w:rPr>
        <w:t xml:space="preserve"> - The master unit will broadcast the outside air temperature to all networked member units, however each unit will be enable by an individual thermostat. Each member unit will then modulate based on its individual outside air design temperature.</w:t>
      </w:r>
    </w:p>
    <w:p w:rsidR="00F232E4" w:rsidRPr="00140DC9" w:rsidRDefault="00F232E4" w:rsidP="00F232E4">
      <w:pPr>
        <w:pStyle w:val="ListParagraph"/>
        <w:numPr>
          <w:ilvl w:val="1"/>
          <w:numId w:val="15"/>
        </w:numPr>
        <w:autoSpaceDE w:val="0"/>
        <w:autoSpaceDN w:val="0"/>
        <w:adjustRightInd w:val="0"/>
        <w:rPr>
          <w:rFonts w:cs="Calibri"/>
          <w:bCs/>
          <w:szCs w:val="20"/>
        </w:rPr>
      </w:pPr>
      <w:r w:rsidRPr="00140DC9">
        <w:rPr>
          <w:rFonts w:cs="Calibri"/>
          <w:bCs/>
          <w:szCs w:val="20"/>
        </w:rPr>
        <w:t xml:space="preserve">Indoor Air Reset </w:t>
      </w:r>
      <w:r w:rsidR="004B1433" w:rsidRPr="00140DC9">
        <w:rPr>
          <w:rFonts w:cs="Calibri"/>
          <w:bCs/>
          <w:szCs w:val="20"/>
        </w:rPr>
        <w:t>Modulation</w:t>
      </w:r>
      <w:r w:rsidRPr="00140DC9">
        <w:rPr>
          <w:rFonts w:cs="Calibri"/>
          <w:bCs/>
          <w:szCs w:val="20"/>
        </w:rPr>
        <w:t xml:space="preserve">- Unit will be enable for heating when a call for heating is received from the thermostat. The unit will modulate based on recent demand duration and firing rate, averaging over time, optimizing the unit run time at the minimum firing </w:t>
      </w:r>
      <w:r w:rsidR="00140DC9" w:rsidRPr="00140DC9">
        <w:rPr>
          <w:rFonts w:cs="Calibri"/>
          <w:bCs/>
          <w:szCs w:val="20"/>
        </w:rPr>
        <w:t xml:space="preserve">input </w:t>
      </w:r>
      <w:r w:rsidRPr="00140DC9">
        <w:rPr>
          <w:rFonts w:cs="Calibri"/>
          <w:bCs/>
          <w:szCs w:val="20"/>
        </w:rPr>
        <w:t xml:space="preserve">rate needed to meet the heating load. </w:t>
      </w:r>
    </w:p>
    <w:p w:rsidR="00140DC9" w:rsidRPr="00140DC9" w:rsidRDefault="00140DC9" w:rsidP="00140DC9">
      <w:pPr>
        <w:numPr>
          <w:ilvl w:val="2"/>
          <w:numId w:val="15"/>
        </w:numPr>
        <w:rPr>
          <w:rFonts w:cs="Calibri"/>
          <w:bCs/>
          <w:szCs w:val="20"/>
        </w:rPr>
      </w:pPr>
      <w:r>
        <w:rPr>
          <w:rFonts w:cs="Calibri"/>
          <w:bCs/>
          <w:szCs w:val="20"/>
        </w:rPr>
        <w:t xml:space="preserve">(Optional) Indoor Air Reset Modulation, Networked - </w:t>
      </w:r>
      <w:r w:rsidRPr="00140DC9">
        <w:rPr>
          <w:rFonts w:cs="Calibri"/>
          <w:bCs/>
          <w:szCs w:val="20"/>
        </w:rPr>
        <w:t xml:space="preserve">The master unit will broadcast the thermostat </w:t>
      </w:r>
      <w:r>
        <w:rPr>
          <w:rFonts w:cs="Calibri"/>
          <w:bCs/>
          <w:szCs w:val="20"/>
        </w:rPr>
        <w:t xml:space="preserve">and its calculated input </w:t>
      </w:r>
      <w:r w:rsidRPr="00140DC9">
        <w:rPr>
          <w:rFonts w:cs="Calibri"/>
          <w:bCs/>
          <w:szCs w:val="20"/>
        </w:rPr>
        <w:t>to all networked member units.</w:t>
      </w:r>
    </w:p>
    <w:p w:rsidR="009576BA" w:rsidRDefault="00106C7D" w:rsidP="00CF58D1">
      <w:pPr>
        <w:pStyle w:val="ListParagraph"/>
        <w:numPr>
          <w:ilvl w:val="1"/>
          <w:numId w:val="15"/>
        </w:numPr>
        <w:autoSpaceDE w:val="0"/>
        <w:autoSpaceDN w:val="0"/>
        <w:adjustRightInd w:val="0"/>
        <w:rPr>
          <w:rFonts w:cs="Calibri"/>
          <w:bCs/>
          <w:szCs w:val="20"/>
        </w:rPr>
      </w:pPr>
      <w:r w:rsidRPr="00106C7D">
        <w:rPr>
          <w:rFonts w:cs="Calibri"/>
          <w:bCs/>
          <w:szCs w:val="20"/>
        </w:rPr>
        <w:t>2</w:t>
      </w:r>
      <w:r w:rsidR="00B84A57" w:rsidRPr="00106C7D">
        <w:rPr>
          <w:rFonts w:cs="Calibri"/>
          <w:bCs/>
          <w:szCs w:val="20"/>
        </w:rPr>
        <w:t>-10</w:t>
      </w:r>
      <w:r w:rsidRPr="00106C7D">
        <w:rPr>
          <w:rFonts w:cs="Calibri"/>
          <w:bCs/>
          <w:szCs w:val="20"/>
        </w:rPr>
        <w:t>V/4-20mA Input</w:t>
      </w:r>
      <w:r w:rsidR="00B84A57" w:rsidRPr="00106C7D">
        <w:rPr>
          <w:rFonts w:cs="Calibri"/>
          <w:bCs/>
          <w:szCs w:val="20"/>
        </w:rPr>
        <w:t xml:space="preserve"> Modulation – Unit will modulate based on </w:t>
      </w:r>
      <w:r w:rsidRPr="00106C7D">
        <w:rPr>
          <w:rFonts w:cs="Calibri"/>
          <w:bCs/>
          <w:szCs w:val="20"/>
        </w:rPr>
        <w:t>2</w:t>
      </w:r>
      <w:r w:rsidR="00B84A57" w:rsidRPr="00106C7D">
        <w:rPr>
          <w:rFonts w:cs="Calibri"/>
          <w:bCs/>
          <w:szCs w:val="20"/>
        </w:rPr>
        <w:t xml:space="preserve">-10 VDC </w:t>
      </w:r>
      <w:r w:rsidRPr="00106C7D">
        <w:rPr>
          <w:rFonts w:cs="Calibri"/>
          <w:bCs/>
          <w:szCs w:val="20"/>
        </w:rPr>
        <w:t xml:space="preserve">or 4-20 mA </w:t>
      </w:r>
      <w:r w:rsidR="00B84A57" w:rsidRPr="00106C7D">
        <w:rPr>
          <w:rFonts w:cs="Calibri"/>
          <w:bCs/>
          <w:szCs w:val="20"/>
        </w:rPr>
        <w:t>input from the building automation system. A value of 10V</w:t>
      </w:r>
      <w:r w:rsidRPr="00106C7D">
        <w:rPr>
          <w:rFonts w:cs="Calibri"/>
          <w:bCs/>
          <w:szCs w:val="20"/>
        </w:rPr>
        <w:t>/20mA</w:t>
      </w:r>
      <w:r w:rsidR="00B84A57" w:rsidRPr="00106C7D">
        <w:rPr>
          <w:rFonts w:cs="Calibri"/>
          <w:bCs/>
          <w:szCs w:val="20"/>
        </w:rPr>
        <w:t xml:space="preserve"> will cause the unit to run at 100% fire and a value of </w:t>
      </w:r>
      <w:r w:rsidRPr="00106C7D">
        <w:rPr>
          <w:rFonts w:cs="Calibri"/>
          <w:bCs/>
          <w:szCs w:val="20"/>
        </w:rPr>
        <w:t>2</w:t>
      </w:r>
      <w:r w:rsidR="00B84A57" w:rsidRPr="00106C7D">
        <w:rPr>
          <w:rFonts w:cs="Calibri"/>
          <w:bCs/>
          <w:szCs w:val="20"/>
        </w:rPr>
        <w:t>V</w:t>
      </w:r>
      <w:r w:rsidRPr="00106C7D">
        <w:rPr>
          <w:rFonts w:cs="Calibri"/>
          <w:bCs/>
          <w:szCs w:val="20"/>
        </w:rPr>
        <w:t>/4mA</w:t>
      </w:r>
      <w:r w:rsidR="00B84A57" w:rsidRPr="00106C7D">
        <w:rPr>
          <w:rFonts w:cs="Calibri"/>
          <w:bCs/>
          <w:szCs w:val="20"/>
        </w:rPr>
        <w:t xml:space="preserve"> will cause the unit to run at minimum fire. </w:t>
      </w:r>
    </w:p>
    <w:p w:rsidR="00326763" w:rsidRPr="00140DC9" w:rsidRDefault="00326763" w:rsidP="00326763">
      <w:pPr>
        <w:numPr>
          <w:ilvl w:val="2"/>
          <w:numId w:val="15"/>
        </w:numPr>
        <w:rPr>
          <w:rFonts w:cs="Calibri"/>
          <w:bCs/>
          <w:szCs w:val="20"/>
        </w:rPr>
      </w:pPr>
      <w:r>
        <w:rPr>
          <w:rFonts w:cs="Calibri"/>
          <w:bCs/>
          <w:szCs w:val="20"/>
        </w:rPr>
        <w:t xml:space="preserve">(Optional) </w:t>
      </w:r>
      <w:r w:rsidRPr="00106C7D">
        <w:rPr>
          <w:rFonts w:cs="Calibri"/>
          <w:bCs/>
          <w:szCs w:val="20"/>
        </w:rPr>
        <w:t xml:space="preserve">2-10V/4-20mA Input </w:t>
      </w:r>
      <w:r>
        <w:rPr>
          <w:rFonts w:cs="Calibri"/>
          <w:bCs/>
          <w:szCs w:val="20"/>
        </w:rPr>
        <w:t xml:space="preserve">Modulation, Networked - </w:t>
      </w:r>
      <w:r w:rsidRPr="00140DC9">
        <w:rPr>
          <w:rFonts w:cs="Calibri"/>
          <w:bCs/>
          <w:szCs w:val="20"/>
        </w:rPr>
        <w:t xml:space="preserve">The master unit will broadcast the thermostat </w:t>
      </w:r>
      <w:r>
        <w:rPr>
          <w:rFonts w:cs="Calibri"/>
          <w:bCs/>
          <w:szCs w:val="20"/>
        </w:rPr>
        <w:t xml:space="preserve">and its calculated input </w:t>
      </w:r>
      <w:r w:rsidRPr="00140DC9">
        <w:rPr>
          <w:rFonts w:cs="Calibri"/>
          <w:bCs/>
          <w:szCs w:val="20"/>
        </w:rPr>
        <w:t>to all networked member units.</w:t>
      </w:r>
    </w:p>
    <w:p w:rsidR="004B1433" w:rsidRPr="00106C7D" w:rsidRDefault="004B1433" w:rsidP="00B84A57">
      <w:pPr>
        <w:numPr>
          <w:ilvl w:val="1"/>
          <w:numId w:val="15"/>
        </w:numPr>
        <w:rPr>
          <w:rFonts w:cs="Calibri"/>
          <w:bCs/>
          <w:szCs w:val="20"/>
        </w:rPr>
      </w:pPr>
      <w:r w:rsidRPr="00106C7D">
        <w:rPr>
          <w:rFonts w:cs="Calibri"/>
          <w:bCs/>
          <w:szCs w:val="20"/>
        </w:rPr>
        <w:lastRenderedPageBreak/>
        <w:t xml:space="preserve">Room Sensing Modulation – Unit will be enabled with the space temperature falls below the room temperature </w:t>
      </w:r>
      <w:proofErr w:type="spellStart"/>
      <w:r w:rsidRPr="00106C7D">
        <w:rPr>
          <w:rFonts w:cs="Calibri"/>
          <w:bCs/>
          <w:szCs w:val="20"/>
        </w:rPr>
        <w:t>setpoint</w:t>
      </w:r>
      <w:proofErr w:type="spellEnd"/>
      <w:r w:rsidRPr="00106C7D">
        <w:rPr>
          <w:rFonts w:cs="Calibri"/>
          <w:bCs/>
          <w:szCs w:val="20"/>
        </w:rPr>
        <w:t xml:space="preserve">. The will modulate based on the temperature difference between the room temperature </w:t>
      </w:r>
      <w:proofErr w:type="spellStart"/>
      <w:r w:rsidRPr="00106C7D">
        <w:rPr>
          <w:rFonts w:cs="Calibri"/>
          <w:bCs/>
          <w:szCs w:val="20"/>
        </w:rPr>
        <w:t>setpoint</w:t>
      </w:r>
      <w:proofErr w:type="spellEnd"/>
      <w:r w:rsidRPr="00106C7D">
        <w:rPr>
          <w:rFonts w:cs="Calibri"/>
          <w:bCs/>
          <w:szCs w:val="20"/>
        </w:rPr>
        <w:t xml:space="preserve"> and measured space temperature. </w:t>
      </w:r>
    </w:p>
    <w:p w:rsidR="00106C7D" w:rsidRPr="00140DC9" w:rsidRDefault="00106C7D" w:rsidP="00106C7D">
      <w:pPr>
        <w:numPr>
          <w:ilvl w:val="2"/>
          <w:numId w:val="15"/>
        </w:numPr>
        <w:rPr>
          <w:rFonts w:cs="Calibri"/>
          <w:bCs/>
          <w:szCs w:val="20"/>
        </w:rPr>
      </w:pPr>
      <w:r>
        <w:rPr>
          <w:rFonts w:cs="Calibri"/>
          <w:bCs/>
          <w:szCs w:val="20"/>
        </w:rPr>
        <w:t xml:space="preserve">(Optional) Room Sensing Modulation, Networked - </w:t>
      </w:r>
      <w:r w:rsidRPr="00140DC9">
        <w:rPr>
          <w:rFonts w:cs="Calibri"/>
          <w:bCs/>
          <w:szCs w:val="20"/>
        </w:rPr>
        <w:t xml:space="preserve">The master unit will broadcast the </w:t>
      </w:r>
      <w:r>
        <w:rPr>
          <w:rFonts w:cs="Calibri"/>
          <w:bCs/>
          <w:szCs w:val="20"/>
        </w:rPr>
        <w:t>call for heat</w:t>
      </w:r>
      <w:r w:rsidRPr="00140DC9">
        <w:rPr>
          <w:rFonts w:cs="Calibri"/>
          <w:bCs/>
          <w:szCs w:val="20"/>
        </w:rPr>
        <w:t xml:space="preserve"> </w:t>
      </w:r>
      <w:r>
        <w:rPr>
          <w:rFonts w:cs="Calibri"/>
          <w:bCs/>
          <w:szCs w:val="20"/>
        </w:rPr>
        <w:t xml:space="preserve">and its calculated input </w:t>
      </w:r>
      <w:r w:rsidRPr="00140DC9">
        <w:rPr>
          <w:rFonts w:cs="Calibri"/>
          <w:bCs/>
          <w:szCs w:val="20"/>
        </w:rPr>
        <w:t>to all networked member units.</w:t>
      </w:r>
    </w:p>
    <w:p w:rsidR="00B84A57" w:rsidRDefault="009576BA" w:rsidP="00B84A57">
      <w:pPr>
        <w:numPr>
          <w:ilvl w:val="1"/>
          <w:numId w:val="15"/>
        </w:numPr>
        <w:rPr>
          <w:rFonts w:cs="Calibri"/>
          <w:bCs/>
          <w:szCs w:val="20"/>
        </w:rPr>
      </w:pPr>
      <w:r w:rsidRPr="00140DC9">
        <w:rPr>
          <w:rFonts w:cs="Calibri"/>
          <w:bCs/>
          <w:szCs w:val="20"/>
        </w:rPr>
        <w:t>2-Stage Thermostat</w:t>
      </w:r>
      <w:r w:rsidR="00B84A57" w:rsidRPr="00140DC9">
        <w:rPr>
          <w:rFonts w:cs="Calibri"/>
          <w:bCs/>
          <w:szCs w:val="20"/>
        </w:rPr>
        <w:t xml:space="preserve"> – Unit will be enable for heating via a 2-stage thermostat. When an input on W1 is received, the unit will run at minimum fire. If an input is received on W2, the unit will fire at 100%. </w:t>
      </w:r>
    </w:p>
    <w:p w:rsidR="00140DC9" w:rsidRDefault="00140DC9" w:rsidP="00140DC9">
      <w:pPr>
        <w:numPr>
          <w:ilvl w:val="2"/>
          <w:numId w:val="15"/>
        </w:numPr>
        <w:rPr>
          <w:rFonts w:cs="Calibri"/>
          <w:bCs/>
          <w:szCs w:val="20"/>
        </w:rPr>
      </w:pPr>
      <w:r>
        <w:rPr>
          <w:rFonts w:cs="Calibri"/>
          <w:bCs/>
          <w:szCs w:val="20"/>
        </w:rPr>
        <w:t xml:space="preserve">(Optional) Thermostat Operation, Networked - </w:t>
      </w:r>
      <w:r w:rsidRPr="00140DC9">
        <w:rPr>
          <w:rFonts w:cs="Calibri"/>
          <w:bCs/>
          <w:szCs w:val="20"/>
        </w:rPr>
        <w:t>The master unit will broadcast the thermostat to all networked member units.</w:t>
      </w:r>
    </w:p>
    <w:p w:rsidR="00106C7D" w:rsidRDefault="00106C7D" w:rsidP="00106C7D">
      <w:pPr>
        <w:numPr>
          <w:ilvl w:val="1"/>
          <w:numId w:val="15"/>
        </w:numPr>
        <w:rPr>
          <w:rFonts w:cs="Calibri"/>
          <w:bCs/>
          <w:szCs w:val="20"/>
        </w:rPr>
      </w:pPr>
      <w:r>
        <w:rPr>
          <w:rFonts w:cs="Calibri"/>
          <w:bCs/>
          <w:szCs w:val="20"/>
        </w:rPr>
        <w:t xml:space="preserve">Modbus Control </w:t>
      </w:r>
      <w:r w:rsidR="008267B2">
        <w:rPr>
          <w:rFonts w:cs="Calibri"/>
          <w:bCs/>
          <w:szCs w:val="20"/>
        </w:rPr>
        <w:t>–</w:t>
      </w:r>
      <w:r>
        <w:rPr>
          <w:rFonts w:cs="Calibri"/>
          <w:bCs/>
          <w:szCs w:val="20"/>
        </w:rPr>
        <w:t xml:space="preserve"> </w:t>
      </w:r>
      <w:r w:rsidR="008267B2">
        <w:rPr>
          <w:rFonts w:cs="Calibri"/>
          <w:bCs/>
          <w:szCs w:val="20"/>
        </w:rPr>
        <w:t xml:space="preserve">Operation of the unit will be controlled by remote Modbus commands over a RS484 cable. </w:t>
      </w:r>
    </w:p>
    <w:p w:rsidR="008267B2" w:rsidRDefault="008267B2" w:rsidP="008267B2">
      <w:pPr>
        <w:numPr>
          <w:ilvl w:val="2"/>
          <w:numId w:val="15"/>
        </w:numPr>
        <w:rPr>
          <w:rFonts w:cs="Calibri"/>
          <w:bCs/>
          <w:szCs w:val="20"/>
        </w:rPr>
      </w:pPr>
      <w:r>
        <w:rPr>
          <w:rFonts w:cs="Calibri"/>
          <w:bCs/>
          <w:szCs w:val="20"/>
        </w:rPr>
        <w:t xml:space="preserve">(Optional) Modbus Control, Networked - </w:t>
      </w:r>
      <w:r w:rsidRPr="00140DC9">
        <w:rPr>
          <w:rFonts w:cs="Calibri"/>
          <w:bCs/>
          <w:szCs w:val="20"/>
        </w:rPr>
        <w:t xml:space="preserve">The master unit will broadcast </w:t>
      </w:r>
      <w:r>
        <w:rPr>
          <w:rFonts w:cs="Calibri"/>
          <w:bCs/>
          <w:szCs w:val="20"/>
        </w:rPr>
        <w:t>all calls and input requests</w:t>
      </w:r>
      <w:r w:rsidRPr="00140DC9">
        <w:rPr>
          <w:rFonts w:cs="Calibri"/>
          <w:bCs/>
          <w:szCs w:val="20"/>
        </w:rPr>
        <w:t xml:space="preserve"> to all networked member units.</w:t>
      </w:r>
    </w:p>
    <w:p w:rsidR="004B1433" w:rsidRPr="00B84A57" w:rsidRDefault="004B1433" w:rsidP="004B1433">
      <w:pPr>
        <w:ind w:left="1800" w:firstLine="0"/>
        <w:rPr>
          <w:rFonts w:cs="Calibri"/>
          <w:bCs/>
          <w:color w:val="FF0000"/>
          <w:szCs w:val="20"/>
        </w:rPr>
      </w:pPr>
    </w:p>
    <w:p w:rsidR="00806B4B" w:rsidRPr="00674670" w:rsidRDefault="00806B4B" w:rsidP="00806B4B">
      <w:pPr>
        <w:numPr>
          <w:ilvl w:val="0"/>
          <w:numId w:val="15"/>
        </w:numPr>
        <w:autoSpaceDE w:val="0"/>
        <w:autoSpaceDN w:val="0"/>
        <w:adjustRightInd w:val="0"/>
        <w:jc w:val="left"/>
        <w:rPr>
          <w:rFonts w:cs="Calibri"/>
          <w:bCs/>
          <w:szCs w:val="20"/>
        </w:rPr>
      </w:pPr>
      <w:r w:rsidRPr="00674670">
        <w:rPr>
          <w:rFonts w:cs="Calibri"/>
          <w:szCs w:val="20"/>
        </w:rPr>
        <w:t xml:space="preserve">Combustion Blower - A variable speed integral combustion blower for combustion air will be provided. Outside air for combustion will have individual air inlet located in the upper section of the burner compartment. Combustion blower will match the air volume to gas input to ensure a 1:1 ratio across the entire 3:1 turndown range. A blocked inlet air pressure switch will be installed and its normally </w:t>
      </w:r>
      <w:r w:rsidR="007718D0" w:rsidRPr="00B62420">
        <w:rPr>
          <w:rFonts w:cs="Calibri"/>
          <w:szCs w:val="20"/>
        </w:rPr>
        <w:t xml:space="preserve">closed </w:t>
      </w:r>
      <w:r w:rsidRPr="00674670">
        <w:rPr>
          <w:rFonts w:cs="Calibri"/>
          <w:szCs w:val="20"/>
        </w:rPr>
        <w:t>contacts wired in series with the main gas valve.</w:t>
      </w:r>
    </w:p>
    <w:p w:rsidR="00806B4B" w:rsidRPr="00674670" w:rsidRDefault="00806B4B" w:rsidP="00806B4B">
      <w:pPr>
        <w:autoSpaceDE w:val="0"/>
        <w:autoSpaceDN w:val="0"/>
        <w:adjustRightInd w:val="0"/>
        <w:ind w:left="1080" w:firstLine="0"/>
        <w:jc w:val="left"/>
        <w:rPr>
          <w:rFonts w:cs="Calibri"/>
          <w:bCs/>
          <w:szCs w:val="20"/>
        </w:rPr>
      </w:pPr>
    </w:p>
    <w:p w:rsidR="00C20862" w:rsidRPr="00674670" w:rsidRDefault="00C20862" w:rsidP="00C20862">
      <w:pPr>
        <w:numPr>
          <w:ilvl w:val="0"/>
          <w:numId w:val="15"/>
        </w:numPr>
        <w:autoSpaceDE w:val="0"/>
        <w:autoSpaceDN w:val="0"/>
        <w:adjustRightInd w:val="0"/>
        <w:jc w:val="left"/>
        <w:rPr>
          <w:rFonts w:cs="Calibri"/>
          <w:bCs/>
          <w:szCs w:val="20"/>
        </w:rPr>
      </w:pPr>
      <w:r w:rsidRPr="00674670">
        <w:rPr>
          <w:rFonts w:cs="Calibri"/>
          <w:szCs w:val="20"/>
        </w:rPr>
        <w:t xml:space="preserve">Power Venting - A variable speed integral power vent fan for venting will be provided. Power venter will match the air volume to </w:t>
      </w:r>
      <w:r w:rsidR="00674670" w:rsidRPr="00674670">
        <w:rPr>
          <w:rFonts w:cs="Calibri"/>
          <w:szCs w:val="20"/>
        </w:rPr>
        <w:t>combustion blower to ensure proper airflow through the heat exchanger. A blocked vent air pressure</w:t>
      </w:r>
      <w:r w:rsidRPr="00674670">
        <w:rPr>
          <w:rFonts w:cs="Calibri"/>
          <w:szCs w:val="20"/>
        </w:rPr>
        <w:t xml:space="preserve"> switch will be installed and its normally open contacts wired in series with the main gas valve.</w:t>
      </w:r>
    </w:p>
    <w:p w:rsidR="00C20862" w:rsidRPr="00674670" w:rsidRDefault="00C20862" w:rsidP="00C20862">
      <w:pPr>
        <w:pStyle w:val="ListParagraph"/>
        <w:autoSpaceDE w:val="0"/>
        <w:autoSpaceDN w:val="0"/>
        <w:adjustRightInd w:val="0"/>
        <w:ind w:left="1080" w:firstLine="0"/>
        <w:rPr>
          <w:rFonts w:cs="Calibri"/>
          <w:bCs/>
          <w:szCs w:val="20"/>
        </w:rPr>
      </w:pPr>
    </w:p>
    <w:p w:rsidR="00776414" w:rsidRPr="0030287E" w:rsidRDefault="00776414" w:rsidP="002E4F49">
      <w:pPr>
        <w:pStyle w:val="ListParagraph"/>
        <w:numPr>
          <w:ilvl w:val="0"/>
          <w:numId w:val="15"/>
        </w:numPr>
        <w:autoSpaceDE w:val="0"/>
        <w:autoSpaceDN w:val="0"/>
        <w:adjustRightInd w:val="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r w:rsidR="0063784A">
        <w:rPr>
          <w:rFonts w:cs="Calibri"/>
          <w:szCs w:val="20"/>
        </w:rPr>
        <w:t xml:space="preserve"> For size 200 and above units, the unit shall be equipped with (2) direct spark ignitors and flame sensors. </w:t>
      </w:r>
    </w:p>
    <w:p w:rsidR="00776414" w:rsidRPr="0030287E" w:rsidRDefault="00776414" w:rsidP="003C625B">
      <w:pPr>
        <w:pStyle w:val="ListParagraph"/>
        <w:ind w:left="360"/>
        <w:rPr>
          <w:rFonts w:cs="Calibri"/>
          <w:bCs/>
          <w:szCs w:val="20"/>
        </w:rPr>
      </w:pPr>
    </w:p>
    <w:p w:rsidR="00776414" w:rsidRPr="0030287E" w:rsidRDefault="00776414" w:rsidP="002E4F49">
      <w:pPr>
        <w:pStyle w:val="ListParagraph"/>
        <w:numPr>
          <w:ilvl w:val="0"/>
          <w:numId w:val="15"/>
        </w:numPr>
        <w:autoSpaceDE w:val="0"/>
        <w:autoSpaceDN w:val="0"/>
        <w:adjustRightInd w:val="0"/>
        <w:rPr>
          <w:rFonts w:cs="Calibri"/>
          <w:bCs/>
          <w:szCs w:val="20"/>
        </w:rPr>
      </w:pPr>
      <w:r w:rsidRPr="0030287E">
        <w:rPr>
          <w:rFonts w:cs="Calibri"/>
          <w:szCs w:val="20"/>
        </w:rPr>
        <w:t xml:space="preserve">Integrated electronic control board shall be used to regulate the system sequence of operation, including an </w:t>
      </w:r>
      <w:r w:rsidR="00806B4B">
        <w:rPr>
          <w:rFonts w:cs="Calibri"/>
          <w:szCs w:val="20"/>
        </w:rPr>
        <w:t>external</w:t>
      </w:r>
      <w:r w:rsidRPr="0030287E">
        <w:rPr>
          <w:rFonts w:cs="Calibri"/>
          <w:szCs w:val="20"/>
        </w:rPr>
        <w:t xml:space="preserve"> LED indicator</w:t>
      </w:r>
      <w:r w:rsidR="00C20862">
        <w:rPr>
          <w:rFonts w:cs="Calibri"/>
          <w:szCs w:val="20"/>
        </w:rPr>
        <w:t>s</w:t>
      </w:r>
      <w:r w:rsidRPr="0030287E">
        <w:rPr>
          <w:rFonts w:cs="Calibri"/>
          <w:szCs w:val="20"/>
        </w:rPr>
        <w:t xml:space="preserve"> for ease of troubleshooting.</w:t>
      </w:r>
    </w:p>
    <w:p w:rsidR="00776414" w:rsidRPr="0030287E" w:rsidRDefault="00776414" w:rsidP="003C625B">
      <w:pPr>
        <w:pStyle w:val="ListParagraph"/>
        <w:ind w:left="360"/>
        <w:rPr>
          <w:rFonts w:cs="Calibri"/>
          <w:bCs/>
          <w:szCs w:val="20"/>
        </w:rPr>
      </w:pPr>
    </w:p>
    <w:p w:rsidR="00776414" w:rsidRPr="0030287E" w:rsidRDefault="00776414" w:rsidP="002E4F49">
      <w:pPr>
        <w:pStyle w:val="ListParagraph"/>
        <w:numPr>
          <w:ilvl w:val="0"/>
          <w:numId w:val="15"/>
        </w:numPr>
        <w:autoSpaceDE w:val="0"/>
        <w:autoSpaceDN w:val="0"/>
        <w:adjustRightInd w:val="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w:t>
      </w:r>
      <w:r w:rsidRPr="00810B72">
        <w:rPr>
          <w:rFonts w:cs="Calibri"/>
          <w:szCs w:val="20"/>
        </w:rPr>
        <w:t>er. The control transformer and pressure switch</w:t>
      </w:r>
      <w:r w:rsidR="00C20862" w:rsidRPr="00810B72">
        <w:rPr>
          <w:rFonts w:cs="Calibri"/>
          <w:szCs w:val="20"/>
        </w:rPr>
        <w:t>es</w:t>
      </w:r>
      <w:r w:rsidRPr="00810B72">
        <w:rPr>
          <w:rFonts w:cs="Calibri"/>
          <w:szCs w:val="20"/>
        </w:rPr>
        <w:t xml:space="preserve"> shall be factory mounted in a </w:t>
      </w:r>
      <w:r w:rsidR="001136BC" w:rsidRPr="00810B72">
        <w:rPr>
          <w:rFonts w:cs="Calibri"/>
          <w:szCs w:val="20"/>
        </w:rPr>
        <w:t xml:space="preserve">power venter </w:t>
      </w:r>
      <w:r w:rsidR="00810B72" w:rsidRPr="00810B72">
        <w:rPr>
          <w:rFonts w:cs="Calibri"/>
          <w:szCs w:val="20"/>
        </w:rPr>
        <w:t>compartment</w:t>
      </w:r>
      <w:r w:rsidRPr="0030287E">
        <w:rPr>
          <w:rFonts w:cs="Calibri"/>
          <w:szCs w:val="20"/>
        </w:rPr>
        <w:t>.</w:t>
      </w:r>
    </w:p>
    <w:p w:rsidR="00776414" w:rsidRPr="0030287E" w:rsidRDefault="00776414" w:rsidP="003C625B">
      <w:pPr>
        <w:pStyle w:val="ListParagraph"/>
        <w:ind w:left="360"/>
        <w:rPr>
          <w:rFonts w:cs="Calibri"/>
          <w:bCs/>
          <w:szCs w:val="20"/>
        </w:rPr>
      </w:pPr>
    </w:p>
    <w:p w:rsidR="00776414" w:rsidRPr="0030287E" w:rsidRDefault="00776414" w:rsidP="002E4F49">
      <w:pPr>
        <w:pStyle w:val="ListParagraph"/>
        <w:numPr>
          <w:ilvl w:val="0"/>
          <w:numId w:val="15"/>
        </w:numPr>
        <w:autoSpaceDE w:val="0"/>
        <w:autoSpaceDN w:val="0"/>
        <w:adjustRightInd w:val="0"/>
        <w:rPr>
          <w:rFonts w:cs="Calibri"/>
          <w:bCs/>
          <w:szCs w:val="20"/>
        </w:rPr>
      </w:pPr>
      <w:r w:rsidRPr="0030287E">
        <w:rPr>
          <w:rFonts w:cs="Calibri"/>
          <w:bCs/>
          <w:szCs w:val="20"/>
        </w:rPr>
        <w:t xml:space="preserve">The following safeties shall be provided: </w:t>
      </w:r>
    </w:p>
    <w:p w:rsidR="00776414" w:rsidRPr="0030287E" w:rsidRDefault="00776414"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776414" w:rsidRPr="00C20862" w:rsidRDefault="00C20862" w:rsidP="00774B3D">
      <w:pPr>
        <w:pStyle w:val="ListParagraph"/>
        <w:numPr>
          <w:ilvl w:val="1"/>
          <w:numId w:val="16"/>
        </w:numPr>
        <w:autoSpaceDE w:val="0"/>
        <w:autoSpaceDN w:val="0"/>
        <w:adjustRightInd w:val="0"/>
        <w:rPr>
          <w:rFonts w:cs="Calibri"/>
          <w:bCs/>
          <w:szCs w:val="20"/>
        </w:rPr>
      </w:pPr>
      <w:r>
        <w:rPr>
          <w:rFonts w:cs="Calibri"/>
          <w:szCs w:val="20"/>
        </w:rPr>
        <w:t xml:space="preserve">Blocked Vent </w:t>
      </w:r>
      <w:r w:rsidR="00776414" w:rsidRPr="0030287E">
        <w:rPr>
          <w:rFonts w:cs="Calibri"/>
          <w:szCs w:val="20"/>
        </w:rPr>
        <w:t>Air Pressure Switch – Units shall be equipped with an air pressure switch to confirm power venter operation</w:t>
      </w:r>
      <w:r w:rsidR="00776414">
        <w:rPr>
          <w:rFonts w:cs="Calibri"/>
          <w:szCs w:val="20"/>
        </w:rPr>
        <w:t xml:space="preserve"> </w:t>
      </w:r>
      <w:r>
        <w:rPr>
          <w:rFonts w:cs="Calibri"/>
          <w:szCs w:val="20"/>
        </w:rPr>
        <w:t xml:space="preserve">and proper flue gas flow </w:t>
      </w:r>
      <w:r w:rsidR="00776414">
        <w:rPr>
          <w:rFonts w:cs="Calibri"/>
          <w:szCs w:val="20"/>
        </w:rPr>
        <w:t xml:space="preserve">prior to beginning ignition </w:t>
      </w:r>
      <w:r w:rsidR="00776414" w:rsidRPr="005C145E">
        <w:rPr>
          <w:rFonts w:cs="Calibri"/>
          <w:szCs w:val="20"/>
        </w:rPr>
        <w:t>sequence and during operation.</w:t>
      </w:r>
    </w:p>
    <w:p w:rsidR="00C20862" w:rsidRPr="005C145E" w:rsidRDefault="00C20862" w:rsidP="00C20862">
      <w:pPr>
        <w:pStyle w:val="ListParagraph"/>
        <w:numPr>
          <w:ilvl w:val="1"/>
          <w:numId w:val="16"/>
        </w:numPr>
        <w:autoSpaceDE w:val="0"/>
        <w:autoSpaceDN w:val="0"/>
        <w:adjustRightInd w:val="0"/>
        <w:rPr>
          <w:rFonts w:cs="Calibri"/>
          <w:bCs/>
          <w:szCs w:val="20"/>
        </w:rPr>
      </w:pPr>
      <w:r>
        <w:rPr>
          <w:rFonts w:cs="Calibri"/>
          <w:szCs w:val="20"/>
        </w:rPr>
        <w:t xml:space="preserve">Blocked Inlet </w:t>
      </w:r>
      <w:r w:rsidRPr="0030287E">
        <w:rPr>
          <w:rFonts w:cs="Calibri"/>
          <w:szCs w:val="20"/>
        </w:rPr>
        <w:t xml:space="preserve">Air Pressure Switch – Units shall be equipped with an air pressure switch to confirm </w:t>
      </w:r>
      <w:r>
        <w:rPr>
          <w:rFonts w:cs="Calibri"/>
          <w:szCs w:val="20"/>
        </w:rPr>
        <w:t>combustion blower</w:t>
      </w:r>
      <w:r w:rsidRPr="0030287E">
        <w:rPr>
          <w:rFonts w:cs="Calibri"/>
          <w:szCs w:val="20"/>
        </w:rPr>
        <w:t xml:space="preserve"> operation</w:t>
      </w:r>
      <w:r>
        <w:rPr>
          <w:rFonts w:cs="Calibri"/>
          <w:szCs w:val="20"/>
        </w:rPr>
        <w:t xml:space="preserve"> and proper combustion air flow prior to beginning ignition </w:t>
      </w:r>
      <w:r w:rsidRPr="005C145E">
        <w:rPr>
          <w:rFonts w:cs="Calibri"/>
          <w:szCs w:val="20"/>
        </w:rPr>
        <w:t>sequence and during operation.</w:t>
      </w:r>
    </w:p>
    <w:p w:rsidR="00C20862" w:rsidRDefault="00C20862" w:rsidP="00C20862">
      <w:pPr>
        <w:pStyle w:val="ListParagraph"/>
        <w:numPr>
          <w:ilvl w:val="1"/>
          <w:numId w:val="16"/>
        </w:numPr>
        <w:autoSpaceDE w:val="0"/>
        <w:autoSpaceDN w:val="0"/>
        <w:adjustRightInd w:val="0"/>
        <w:rPr>
          <w:rFonts w:cs="Calibri"/>
          <w:bCs/>
          <w:szCs w:val="20"/>
        </w:rPr>
      </w:pPr>
      <w:r>
        <w:rPr>
          <w:rFonts w:cs="Calibri"/>
          <w:szCs w:val="20"/>
        </w:rPr>
        <w:t>Manual Rollout Safety Switch – Unit shall be equipped with a manual rollout safety switch. If flame rollout is detected, unit shall de-energize the gas valve.</w:t>
      </w:r>
    </w:p>
    <w:p w:rsidR="00776414" w:rsidRPr="00016098" w:rsidRDefault="00776414" w:rsidP="00C20862">
      <w:pPr>
        <w:pStyle w:val="ListParagraph"/>
        <w:numPr>
          <w:ilvl w:val="1"/>
          <w:numId w:val="16"/>
        </w:numPr>
        <w:autoSpaceDE w:val="0"/>
        <w:autoSpaceDN w:val="0"/>
        <w:adjustRightInd w:val="0"/>
        <w:rPr>
          <w:rFonts w:cs="Calibri"/>
          <w:bCs/>
          <w:szCs w:val="20"/>
        </w:rPr>
      </w:pPr>
      <w:r w:rsidRPr="005C145E">
        <w:rPr>
          <w:rFonts w:cs="Calibri"/>
          <w:bCs/>
          <w:szCs w:val="20"/>
        </w:rPr>
        <w:t>Flame Sensor – shall monitor ignition and normal operation</w:t>
      </w:r>
      <w:r w:rsidR="008755C8">
        <w:rPr>
          <w:rFonts w:cs="Calibri"/>
          <w:bCs/>
          <w:szCs w:val="20"/>
        </w:rPr>
        <w:t>.</w:t>
      </w:r>
      <w:r w:rsidR="008755C8" w:rsidRPr="008755C8">
        <w:rPr>
          <w:rFonts w:cs="Calibri"/>
          <w:bCs/>
          <w:szCs w:val="20"/>
        </w:rPr>
        <w:t xml:space="preserve"> </w:t>
      </w:r>
      <w:r w:rsidR="008755C8" w:rsidRPr="00D67EDF">
        <w:rPr>
          <w:rFonts w:cs="Calibri"/>
          <w:bCs/>
          <w:szCs w:val="20"/>
        </w:rPr>
        <w:t xml:space="preserve">If flame is not detected after 3 ignition </w:t>
      </w:r>
      <w:r w:rsidR="008755C8" w:rsidRPr="00016098">
        <w:rPr>
          <w:rFonts w:cs="Calibri"/>
          <w:bCs/>
          <w:szCs w:val="20"/>
        </w:rPr>
        <w:t>periods, the control will de-energizes the gas valve and lockout the unit requiring manual reset</w:t>
      </w:r>
      <w:r w:rsidR="009C7566" w:rsidRPr="00016098">
        <w:rPr>
          <w:rFonts w:cs="Calibri"/>
          <w:bCs/>
          <w:szCs w:val="20"/>
        </w:rPr>
        <w:t>.</w:t>
      </w:r>
    </w:p>
    <w:p w:rsidR="009C7566" w:rsidRPr="00016098" w:rsidRDefault="00810B72" w:rsidP="00C20862">
      <w:pPr>
        <w:pStyle w:val="ListParagraph"/>
        <w:numPr>
          <w:ilvl w:val="1"/>
          <w:numId w:val="16"/>
        </w:numPr>
        <w:autoSpaceDE w:val="0"/>
        <w:autoSpaceDN w:val="0"/>
        <w:adjustRightInd w:val="0"/>
        <w:rPr>
          <w:rFonts w:cs="Calibri"/>
          <w:bCs/>
          <w:szCs w:val="20"/>
        </w:rPr>
      </w:pPr>
      <w:r>
        <w:rPr>
          <w:rFonts w:cs="Calibri"/>
          <w:bCs/>
          <w:szCs w:val="20"/>
        </w:rPr>
        <w:t xml:space="preserve">Condensate </w:t>
      </w:r>
      <w:r w:rsidR="009C7566" w:rsidRPr="00016098">
        <w:rPr>
          <w:rFonts w:cs="Calibri"/>
          <w:bCs/>
          <w:szCs w:val="20"/>
        </w:rPr>
        <w:t>Float Switch</w:t>
      </w:r>
      <w:r w:rsidR="002E7332" w:rsidRPr="00016098">
        <w:rPr>
          <w:rFonts w:cs="Calibri"/>
          <w:bCs/>
          <w:szCs w:val="20"/>
        </w:rPr>
        <w:t xml:space="preserve"> – shall monitor the </w:t>
      </w:r>
      <w:r w:rsidR="00332E84" w:rsidRPr="00016098">
        <w:rPr>
          <w:rFonts w:cs="Calibri"/>
          <w:bCs/>
          <w:szCs w:val="20"/>
        </w:rPr>
        <w:t>condensate level in the flue collector</w:t>
      </w:r>
      <w:r w:rsidR="002E7332" w:rsidRPr="00016098">
        <w:rPr>
          <w:rFonts w:cs="Calibri"/>
          <w:bCs/>
          <w:szCs w:val="20"/>
        </w:rPr>
        <w:t xml:space="preserve">. If the condensate rises about the </w:t>
      </w:r>
      <w:proofErr w:type="spellStart"/>
      <w:r w:rsidR="002E7332" w:rsidRPr="00016098">
        <w:rPr>
          <w:rFonts w:cs="Calibri"/>
          <w:bCs/>
          <w:szCs w:val="20"/>
        </w:rPr>
        <w:t>setpoint</w:t>
      </w:r>
      <w:proofErr w:type="spellEnd"/>
      <w:r w:rsidR="002E7332" w:rsidRPr="00016098">
        <w:rPr>
          <w:rFonts w:cs="Calibri"/>
          <w:bCs/>
          <w:szCs w:val="20"/>
        </w:rPr>
        <w:t>, the unit shall de-energize the gas valve</w:t>
      </w:r>
      <w:r w:rsidR="00016098" w:rsidRPr="00016098">
        <w:rPr>
          <w:rFonts w:cs="Calibri"/>
          <w:bCs/>
          <w:szCs w:val="20"/>
        </w:rPr>
        <w:t xml:space="preserve"> and force unit to post-purge mode</w:t>
      </w:r>
      <w:r w:rsidR="002E7332" w:rsidRPr="00016098">
        <w:rPr>
          <w:rFonts w:cs="Calibri"/>
          <w:bCs/>
          <w:szCs w:val="20"/>
        </w:rPr>
        <w:t xml:space="preserve">. </w:t>
      </w:r>
    </w:p>
    <w:p w:rsidR="002E7332" w:rsidRDefault="009C7566" w:rsidP="00016098">
      <w:pPr>
        <w:pStyle w:val="ListParagraph"/>
        <w:numPr>
          <w:ilvl w:val="1"/>
          <w:numId w:val="16"/>
        </w:numPr>
        <w:autoSpaceDE w:val="0"/>
        <w:autoSpaceDN w:val="0"/>
        <w:adjustRightInd w:val="0"/>
        <w:rPr>
          <w:rFonts w:cs="Calibri"/>
          <w:bCs/>
          <w:szCs w:val="20"/>
        </w:rPr>
      </w:pPr>
      <w:r w:rsidRPr="00016098">
        <w:rPr>
          <w:rFonts w:cs="Calibri"/>
          <w:bCs/>
          <w:szCs w:val="20"/>
        </w:rPr>
        <w:t>Flue Temp Switch</w:t>
      </w:r>
      <w:r w:rsidR="002E7332" w:rsidRPr="00016098">
        <w:rPr>
          <w:rFonts w:cs="Calibri"/>
          <w:bCs/>
          <w:szCs w:val="20"/>
        </w:rPr>
        <w:t xml:space="preserve"> - shall monitor the flue gas temperature. If the flue gas temperature rises about </w:t>
      </w:r>
      <w:r w:rsidR="00332E84" w:rsidRPr="00016098">
        <w:rPr>
          <w:rFonts w:cs="Calibri"/>
          <w:bCs/>
          <w:szCs w:val="20"/>
        </w:rPr>
        <w:t>140°F</w:t>
      </w:r>
      <w:r w:rsidR="002E7332" w:rsidRPr="00016098">
        <w:rPr>
          <w:rFonts w:cs="Calibri"/>
          <w:bCs/>
          <w:szCs w:val="20"/>
        </w:rPr>
        <w:t xml:space="preserve">, the unit shall de-energize the gas valve </w:t>
      </w:r>
      <w:r w:rsidR="00016098" w:rsidRPr="00016098">
        <w:rPr>
          <w:rFonts w:cs="Calibri"/>
          <w:bCs/>
          <w:szCs w:val="20"/>
        </w:rPr>
        <w:t>and force unit to post-purge mode.</w:t>
      </w:r>
    </w:p>
    <w:p w:rsidR="00E2380A" w:rsidRPr="00016098" w:rsidRDefault="00E2380A" w:rsidP="00E2380A">
      <w:pPr>
        <w:pStyle w:val="ListParagraph"/>
        <w:numPr>
          <w:ilvl w:val="1"/>
          <w:numId w:val="16"/>
        </w:numPr>
        <w:autoSpaceDE w:val="0"/>
        <w:autoSpaceDN w:val="0"/>
        <w:adjustRightInd w:val="0"/>
        <w:rPr>
          <w:rFonts w:cs="Calibri"/>
          <w:bCs/>
          <w:szCs w:val="20"/>
        </w:rPr>
      </w:pPr>
      <w:r>
        <w:rPr>
          <w:rFonts w:cs="Calibri"/>
          <w:bCs/>
          <w:szCs w:val="20"/>
        </w:rPr>
        <w:lastRenderedPageBreak/>
        <w:t>Auto-Reset Fuse – Control board shall be equipped with integral automatically reset fuses.</w:t>
      </w:r>
      <w:r w:rsidRPr="00E2380A">
        <w:rPr>
          <w:rFonts w:cs="Calibri"/>
          <w:bCs/>
          <w:szCs w:val="20"/>
        </w:rPr>
        <w:t xml:space="preserve"> If the current exceeds 1.8 amps, the fuse will open interrupting the flow of electric current to the control board. This will immediately turn the unit off. Once the current or voltage is reduced to acceptable levels, the temperature will decrease and the fuse</w:t>
      </w:r>
      <w:r>
        <w:rPr>
          <w:rFonts w:cs="Calibri"/>
          <w:bCs/>
          <w:szCs w:val="20"/>
        </w:rPr>
        <w:t>s</w:t>
      </w:r>
      <w:r w:rsidRPr="00E2380A">
        <w:rPr>
          <w:rFonts w:cs="Calibri"/>
          <w:bCs/>
          <w:szCs w:val="20"/>
        </w:rPr>
        <w:t xml:space="preserve"> </w:t>
      </w:r>
      <w:r>
        <w:rPr>
          <w:rFonts w:cs="Calibri"/>
          <w:bCs/>
          <w:szCs w:val="20"/>
        </w:rPr>
        <w:t>shall</w:t>
      </w:r>
      <w:r w:rsidRPr="00E2380A">
        <w:rPr>
          <w:rFonts w:cs="Calibri"/>
          <w:bCs/>
          <w:szCs w:val="20"/>
        </w:rPr>
        <w:t xml:space="preserve"> automatically reset.</w:t>
      </w:r>
    </w:p>
    <w:p w:rsidR="00776414" w:rsidRPr="0030287E" w:rsidRDefault="00776414" w:rsidP="003C625B">
      <w:pPr>
        <w:pStyle w:val="ListParagraph"/>
        <w:autoSpaceDE w:val="0"/>
        <w:autoSpaceDN w:val="0"/>
        <w:adjustRightInd w:val="0"/>
        <w:ind w:left="1800"/>
        <w:rPr>
          <w:rFonts w:cs="Calibri"/>
          <w:bCs/>
          <w:szCs w:val="20"/>
        </w:rPr>
      </w:pPr>
    </w:p>
    <w:p w:rsidR="00776414" w:rsidRPr="00B62420" w:rsidRDefault="00776414" w:rsidP="005C145E">
      <w:pPr>
        <w:pStyle w:val="ListParagraph"/>
        <w:numPr>
          <w:ilvl w:val="0"/>
          <w:numId w:val="48"/>
        </w:numPr>
        <w:autoSpaceDE w:val="0"/>
        <w:autoSpaceDN w:val="0"/>
        <w:adjustRightInd w:val="0"/>
        <w:rPr>
          <w:rFonts w:cs="Calibri"/>
          <w:bCs/>
          <w:szCs w:val="20"/>
        </w:rPr>
      </w:pPr>
      <w:r w:rsidRPr="00974CDF">
        <w:rPr>
          <w:rFonts w:cs="Calibri"/>
          <w:bCs/>
          <w:szCs w:val="20"/>
        </w:rPr>
        <w:t>Thermostat</w:t>
      </w:r>
      <w:r w:rsidRPr="005C145E">
        <w:rPr>
          <w:rFonts w:cs="Calibri"/>
          <w:bCs/>
          <w:szCs w:val="20"/>
        </w:rPr>
        <w:t xml:space="preserve"> term</w:t>
      </w:r>
      <w:r w:rsidRPr="0030287E">
        <w:rPr>
          <w:rFonts w:cs="Calibri"/>
          <w:bCs/>
          <w:szCs w:val="20"/>
        </w:rPr>
        <w:t xml:space="preserve">inal strip </w:t>
      </w:r>
      <w:r w:rsidR="007718D0">
        <w:rPr>
          <w:rFonts w:cs="Calibri"/>
          <w:bCs/>
          <w:szCs w:val="20"/>
        </w:rPr>
        <w:t xml:space="preserve">shall be </w:t>
      </w:r>
      <w:r w:rsidR="00B62420">
        <w:rPr>
          <w:rFonts w:cs="Calibri"/>
          <w:bCs/>
          <w:szCs w:val="20"/>
        </w:rPr>
        <w:t>integral to the control board loc</w:t>
      </w:r>
      <w:r w:rsidR="00B62420" w:rsidRPr="00B62420">
        <w:rPr>
          <w:rFonts w:cs="Calibri"/>
          <w:bCs/>
          <w:szCs w:val="20"/>
        </w:rPr>
        <w:t>ated</w:t>
      </w:r>
      <w:r w:rsidR="007718D0" w:rsidRPr="00B62420">
        <w:rPr>
          <w:rFonts w:cs="Calibri"/>
          <w:bCs/>
          <w:szCs w:val="20"/>
        </w:rPr>
        <w:t xml:space="preserve"> on the interior</w:t>
      </w:r>
      <w:r w:rsidRPr="00B62420">
        <w:rPr>
          <w:rFonts w:cs="Calibri"/>
          <w:bCs/>
          <w:szCs w:val="20"/>
        </w:rPr>
        <w:t xml:space="preserve"> of the electrical control panel for ease of installation and wiring.</w:t>
      </w:r>
    </w:p>
    <w:p w:rsidR="00776414" w:rsidRPr="005C145E" w:rsidRDefault="00776414" w:rsidP="005C145E">
      <w:pPr>
        <w:pStyle w:val="ListParagraph"/>
        <w:numPr>
          <w:ilvl w:val="0"/>
          <w:numId w:val="49"/>
        </w:numPr>
        <w:autoSpaceDE w:val="0"/>
        <w:autoSpaceDN w:val="0"/>
        <w:adjustRightInd w:val="0"/>
        <w:rPr>
          <w:rFonts w:cs="Calibri"/>
          <w:bCs/>
          <w:szCs w:val="20"/>
        </w:rPr>
      </w:pPr>
      <w:r w:rsidRPr="005C145E">
        <w:rPr>
          <w:rFonts w:cs="Calibri"/>
          <w:bCs/>
          <w:szCs w:val="20"/>
        </w:rPr>
        <w:t xml:space="preserve"> Line voltage wiring will terminate inside </w:t>
      </w:r>
      <w:r w:rsidR="00B62420">
        <w:rPr>
          <w:rFonts w:cs="Calibri"/>
          <w:bCs/>
          <w:szCs w:val="20"/>
        </w:rPr>
        <w:t>power venter section</w:t>
      </w:r>
      <w:r w:rsidRPr="005C145E">
        <w:rPr>
          <w:rFonts w:cs="Calibri"/>
          <w:bCs/>
          <w:szCs w:val="20"/>
        </w:rPr>
        <w:t>.</w:t>
      </w:r>
    </w:p>
    <w:p w:rsidR="00776414" w:rsidRPr="00FE1653" w:rsidRDefault="00776414" w:rsidP="003C625B">
      <w:pPr>
        <w:pStyle w:val="ListParagraph"/>
        <w:autoSpaceDE w:val="0"/>
        <w:autoSpaceDN w:val="0"/>
        <w:adjustRightInd w:val="0"/>
        <w:ind w:left="1080"/>
        <w:rPr>
          <w:rFonts w:cs="Calibri"/>
          <w:bCs/>
          <w:szCs w:val="20"/>
        </w:rPr>
      </w:pPr>
    </w:p>
    <w:p w:rsidR="00776414" w:rsidRPr="00FE1653" w:rsidRDefault="00776414" w:rsidP="002E4F49">
      <w:pPr>
        <w:pStyle w:val="ListParagraph"/>
        <w:numPr>
          <w:ilvl w:val="0"/>
          <w:numId w:val="15"/>
        </w:numPr>
        <w:autoSpaceDE w:val="0"/>
        <w:autoSpaceDN w:val="0"/>
        <w:adjustRightInd w:val="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776414" w:rsidRPr="00AE54E1" w:rsidRDefault="00776414" w:rsidP="00D1312F">
      <w:pPr>
        <w:pStyle w:val="ListParagraph"/>
        <w:numPr>
          <w:ilvl w:val="1"/>
          <w:numId w:val="17"/>
        </w:numPr>
        <w:autoSpaceDE w:val="0"/>
        <w:autoSpaceDN w:val="0"/>
        <w:adjustRightInd w:val="0"/>
        <w:rPr>
          <w:rFonts w:cs="Calibri"/>
          <w:bCs/>
          <w:szCs w:val="20"/>
        </w:rPr>
      </w:pPr>
      <w:r w:rsidRPr="00AE54E1">
        <w:rPr>
          <w:rFonts w:cs="Calibri"/>
          <w:szCs w:val="20"/>
        </w:rPr>
        <w:t>Single stage heating only thermostat shall be provided. Subbase shall include fan switching relay. Temperature range: 50-100°F. range. (Optional) Thermostat shall be standard round style. (Optional) Thermostat shall include tamper proof guard</w:t>
      </w:r>
    </w:p>
    <w:p w:rsidR="00776414" w:rsidRPr="00AE54E1" w:rsidRDefault="00776414" w:rsidP="002E4F49">
      <w:pPr>
        <w:pStyle w:val="ListParagraph"/>
        <w:numPr>
          <w:ilvl w:val="1"/>
          <w:numId w:val="17"/>
        </w:numPr>
        <w:autoSpaceDE w:val="0"/>
        <w:autoSpaceDN w:val="0"/>
        <w:adjustRightInd w:val="0"/>
        <w:rPr>
          <w:rFonts w:cs="Calibri"/>
          <w:szCs w:val="20"/>
        </w:rPr>
      </w:pPr>
      <w:r w:rsidRPr="00AE54E1">
        <w:rPr>
          <w:rFonts w:cs="Calibri"/>
          <w:bCs/>
          <w:szCs w:val="20"/>
        </w:rPr>
        <w:t>Two Stage Thermostat with subbase shall be provided. Thermostat shall include t</w:t>
      </w:r>
      <w:r w:rsidRPr="00AE54E1">
        <w:rPr>
          <w:rFonts w:cs="Calibri"/>
          <w:szCs w:val="20"/>
        </w:rPr>
        <w:t xml:space="preserve">wo stage heating and two stage cooling with system and fan switching and built in 10°F heating/cooling differential. Thermostat shall include fan switching relay. Temperature range: Heating 40-90°F., Cooling 50-99 °F. </w:t>
      </w:r>
    </w:p>
    <w:p w:rsidR="00776414" w:rsidRPr="00FE1653" w:rsidRDefault="00776414" w:rsidP="003C625B">
      <w:pPr>
        <w:pStyle w:val="ListParagraph"/>
        <w:autoSpaceDE w:val="0"/>
        <w:autoSpaceDN w:val="0"/>
        <w:adjustRightInd w:val="0"/>
        <w:ind w:left="1800"/>
        <w:rPr>
          <w:rFonts w:cs="Calibri"/>
          <w:szCs w:val="20"/>
        </w:rPr>
      </w:pPr>
    </w:p>
    <w:p w:rsidR="00776414" w:rsidRDefault="00776414" w:rsidP="002E4F49">
      <w:pPr>
        <w:pStyle w:val="ListParagraph"/>
        <w:numPr>
          <w:ilvl w:val="0"/>
          <w:numId w:val="15"/>
        </w:numPr>
        <w:autoSpaceDE w:val="0"/>
        <w:autoSpaceDN w:val="0"/>
        <w:adjustRightInd w:val="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p>
    <w:p w:rsidR="00776414" w:rsidRPr="002340E2" w:rsidRDefault="00776414" w:rsidP="003C625B">
      <w:pPr>
        <w:pStyle w:val="ListParagraph"/>
        <w:autoSpaceDE w:val="0"/>
        <w:autoSpaceDN w:val="0"/>
        <w:adjustRightInd w:val="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776414" w:rsidRDefault="00776414" w:rsidP="003C625B">
      <w:pPr>
        <w:pStyle w:val="ListParagraph"/>
        <w:autoSpaceDE w:val="0"/>
        <w:autoSpaceDN w:val="0"/>
        <w:adjustRightInd w:val="0"/>
        <w:rPr>
          <w:rFonts w:cs="Calibri"/>
          <w:bCs/>
          <w:szCs w:val="20"/>
        </w:rPr>
      </w:pPr>
    </w:p>
    <w:p w:rsidR="00776414" w:rsidRPr="005A12B6" w:rsidRDefault="00776414" w:rsidP="005A12B6">
      <w:pPr>
        <w:pStyle w:val="ListParagraph"/>
        <w:numPr>
          <w:ilvl w:val="1"/>
          <w:numId w:val="18"/>
        </w:numPr>
        <w:autoSpaceDE w:val="0"/>
        <w:autoSpaceDN w:val="0"/>
        <w:adjustRightInd w:val="0"/>
        <w:rPr>
          <w:rFonts w:cs="Calibri"/>
          <w:bCs/>
          <w:szCs w:val="20"/>
        </w:rPr>
      </w:pPr>
      <w:r w:rsidRPr="00974CDF">
        <w:rPr>
          <w:rFonts w:cs="Calibri"/>
          <w:szCs w:val="20"/>
        </w:rPr>
        <w:t xml:space="preserve">Louvers shall be individually adjustable and removable with horizontal blades for directing air flow. </w:t>
      </w:r>
    </w:p>
    <w:p w:rsidR="005A12B6" w:rsidRPr="00974CDF" w:rsidRDefault="005A12B6" w:rsidP="005A12B6">
      <w:pPr>
        <w:pStyle w:val="ListParagraph"/>
        <w:autoSpaceDE w:val="0"/>
        <w:autoSpaceDN w:val="0"/>
        <w:adjustRightInd w:val="0"/>
        <w:ind w:left="360" w:firstLine="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776414" w:rsidRDefault="00776414" w:rsidP="003C625B">
      <w:pPr>
        <w:pStyle w:val="ListParagraph"/>
        <w:autoSpaceDE w:val="0"/>
        <w:autoSpaceDN w:val="0"/>
        <w:adjustRightInd w:val="0"/>
        <w:rPr>
          <w:rFonts w:cs="Calibri"/>
          <w:bCs/>
          <w:szCs w:val="20"/>
        </w:rPr>
      </w:pPr>
    </w:p>
    <w:p w:rsidR="00776414" w:rsidRDefault="00776414" w:rsidP="002E4F49">
      <w:pPr>
        <w:pStyle w:val="ListParagraph"/>
        <w:numPr>
          <w:ilvl w:val="1"/>
          <w:numId w:val="19"/>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776414" w:rsidRPr="008267B2" w:rsidRDefault="00776414" w:rsidP="003C625B">
      <w:pPr>
        <w:pStyle w:val="ListParagraph"/>
        <w:autoSpaceDE w:val="0"/>
        <w:autoSpaceDN w:val="0"/>
        <w:adjustRightInd w:val="0"/>
        <w:ind w:left="1080"/>
        <w:rPr>
          <w:rFonts w:cs="Calibri"/>
          <w:bCs/>
          <w:szCs w:val="20"/>
        </w:rPr>
      </w:pPr>
    </w:p>
    <w:p w:rsidR="00776414" w:rsidRPr="008267B2" w:rsidRDefault="00776414" w:rsidP="00BB7E40">
      <w:pPr>
        <w:pStyle w:val="ListParagraph"/>
        <w:numPr>
          <w:ilvl w:val="1"/>
          <w:numId w:val="19"/>
        </w:numPr>
        <w:autoSpaceDE w:val="0"/>
        <w:autoSpaceDN w:val="0"/>
        <w:adjustRightInd w:val="0"/>
        <w:rPr>
          <w:rFonts w:cs="Calibri"/>
          <w:bCs/>
          <w:szCs w:val="20"/>
        </w:rPr>
      </w:pPr>
      <w:r w:rsidRPr="008267B2">
        <w:rPr>
          <w:rFonts w:cs="Calibri"/>
          <w:bCs/>
          <w:szCs w:val="20"/>
        </w:rPr>
        <w:t xml:space="preserve">(Optional) </w:t>
      </w:r>
      <w:r w:rsidR="00974CDF" w:rsidRPr="008267B2">
        <w:rPr>
          <w:rFonts w:cs="Calibri"/>
          <w:bCs/>
          <w:szCs w:val="20"/>
        </w:rPr>
        <w:t>Condensate Pump</w:t>
      </w:r>
      <w:r w:rsidR="003C1845" w:rsidRPr="008267B2">
        <w:rPr>
          <w:rFonts w:cs="Calibri"/>
          <w:bCs/>
          <w:szCs w:val="20"/>
        </w:rPr>
        <w:t xml:space="preserve"> – Condensate pump shall be of vertical centrifugal pump design. Pump shall include a ½ gallon collection tank. The pump shall be controlled by a float/switch mechanism which turns the pump on when approximately 2-1/4" of water collects in the tank, and automatically switches off when the tank drains to approximately 1-1/4".Pump shall be certified for us with condensate up to 140°F.</w:t>
      </w:r>
      <w:r w:rsidR="00810B72">
        <w:rPr>
          <w:rFonts w:cs="Calibri"/>
          <w:bCs/>
          <w:szCs w:val="20"/>
        </w:rPr>
        <w:t xml:space="preserve"> (Optional) Unit shall include a field installed Condensate Pump Shelf that shall mount directly to the bottom of the unit. Shelf shall be designed to support the weight of the Condensate Pump.</w:t>
      </w:r>
    </w:p>
    <w:p w:rsidR="00776414" w:rsidRPr="008267B2" w:rsidRDefault="00776414" w:rsidP="003C625B">
      <w:pPr>
        <w:pStyle w:val="ListParagraph"/>
        <w:ind w:left="360"/>
        <w:rPr>
          <w:rFonts w:cs="Calibri"/>
          <w:bCs/>
          <w:szCs w:val="20"/>
          <w:highlight w:val="yellow"/>
        </w:rPr>
      </w:pPr>
    </w:p>
    <w:p w:rsidR="00974CDF" w:rsidRPr="008267B2" w:rsidRDefault="00974CDF" w:rsidP="00974CDF">
      <w:pPr>
        <w:pStyle w:val="ListParagraph"/>
        <w:numPr>
          <w:ilvl w:val="1"/>
          <w:numId w:val="19"/>
        </w:numPr>
        <w:autoSpaceDE w:val="0"/>
        <w:autoSpaceDN w:val="0"/>
        <w:adjustRightInd w:val="0"/>
        <w:rPr>
          <w:rFonts w:cs="Calibri"/>
          <w:bCs/>
          <w:szCs w:val="20"/>
        </w:rPr>
      </w:pPr>
      <w:r w:rsidRPr="008267B2">
        <w:rPr>
          <w:rFonts w:cs="Calibri"/>
          <w:bCs/>
          <w:szCs w:val="20"/>
        </w:rPr>
        <w:t>(Optional) Condensate Neutralizer</w:t>
      </w:r>
      <w:r w:rsidR="005A12B6" w:rsidRPr="008267B2">
        <w:rPr>
          <w:rFonts w:cs="Calibri"/>
          <w:bCs/>
          <w:szCs w:val="20"/>
        </w:rPr>
        <w:t xml:space="preserve"> – Condensate Neutralizer will ship loose for field install. Condensate neutralizer shall be sized for corresponding MBH input of condensing unit heater. </w:t>
      </w:r>
      <w:r w:rsidR="0035641B" w:rsidRPr="008267B2">
        <w:rPr>
          <w:rFonts w:cs="Calibri"/>
          <w:bCs/>
          <w:szCs w:val="20"/>
        </w:rPr>
        <w:t>(Optional) Condensate Neutralizer shall be designed for inline mounting. (Optional) Condensate Neutralizer shall be designed for wall mounting.</w:t>
      </w:r>
    </w:p>
    <w:p w:rsidR="00974CDF" w:rsidRPr="00077718" w:rsidRDefault="00974CDF" w:rsidP="00974CDF">
      <w:pPr>
        <w:pStyle w:val="ListParagraph"/>
        <w:rPr>
          <w:rFonts w:cs="Calibri"/>
          <w:bCs/>
          <w:color w:val="FF0000"/>
          <w:szCs w:val="20"/>
        </w:rPr>
      </w:pPr>
    </w:p>
    <w:p w:rsidR="00CC7A6F" w:rsidRDefault="00CC7A6F" w:rsidP="00AA16E6">
      <w:pPr>
        <w:pStyle w:val="ListParagraph"/>
        <w:numPr>
          <w:ilvl w:val="1"/>
          <w:numId w:val="19"/>
        </w:numPr>
        <w:autoSpaceDE w:val="0"/>
        <w:autoSpaceDN w:val="0"/>
        <w:adjustRightInd w:val="0"/>
        <w:rPr>
          <w:rFonts w:cs="Calibri"/>
          <w:bCs/>
          <w:szCs w:val="20"/>
        </w:rPr>
      </w:pPr>
      <w:r w:rsidRPr="00077718">
        <w:rPr>
          <w:rFonts w:cs="Calibri"/>
          <w:bCs/>
          <w:szCs w:val="20"/>
        </w:rPr>
        <w:t>(Optional) Stratification Sensor</w:t>
      </w:r>
      <w:r w:rsidR="00810B72" w:rsidRPr="00077718">
        <w:rPr>
          <w:rFonts w:cs="Calibri"/>
          <w:bCs/>
          <w:szCs w:val="20"/>
        </w:rPr>
        <w:t xml:space="preserve"> – Unit shall be provided with a ship loose air stratification sensor. Sens</w:t>
      </w:r>
      <w:r w:rsidR="007718D0" w:rsidRPr="00077718">
        <w:rPr>
          <w:rFonts w:cs="Calibri"/>
          <w:bCs/>
          <w:szCs w:val="20"/>
        </w:rPr>
        <w:t>or shall be field</w:t>
      </w:r>
      <w:r w:rsidR="007718D0" w:rsidRPr="00A80696">
        <w:rPr>
          <w:rFonts w:cs="Calibri"/>
          <w:bCs/>
          <w:szCs w:val="20"/>
        </w:rPr>
        <w:t xml:space="preserve"> </w:t>
      </w:r>
      <w:r w:rsidR="00A80696" w:rsidRPr="00A80696">
        <w:rPr>
          <w:rFonts w:cs="Calibri"/>
          <w:bCs/>
          <w:szCs w:val="20"/>
        </w:rPr>
        <w:t>installed in control box knockout</w:t>
      </w:r>
      <w:r w:rsidR="00810B72" w:rsidRPr="00077718">
        <w:rPr>
          <w:rFonts w:cs="Calibri"/>
          <w:bCs/>
          <w:szCs w:val="20"/>
        </w:rPr>
        <w:t xml:space="preserve">. If there is a </w:t>
      </w:r>
      <w:r w:rsidR="00AA16E6" w:rsidRPr="00077718">
        <w:rPr>
          <w:rFonts w:cs="Calibri"/>
          <w:bCs/>
          <w:szCs w:val="20"/>
        </w:rPr>
        <w:t>call for heat and the air temperature near the unit is equal to or greater than 100°</w:t>
      </w:r>
      <w:r w:rsidR="00AA16E6" w:rsidRPr="00AA16E6">
        <w:rPr>
          <w:rFonts w:cs="Calibri"/>
          <w:bCs/>
          <w:szCs w:val="20"/>
        </w:rPr>
        <w:t xml:space="preserve">F the unit will enter stratification mode. The supply fan will continue to run to blow the hot air at the </w:t>
      </w:r>
      <w:r w:rsidR="00AA16E6">
        <w:rPr>
          <w:rFonts w:cs="Calibri"/>
          <w:bCs/>
          <w:szCs w:val="20"/>
        </w:rPr>
        <w:t>unit</w:t>
      </w:r>
      <w:r w:rsidR="00AA16E6" w:rsidRPr="00AA16E6">
        <w:rPr>
          <w:rFonts w:cs="Calibri"/>
          <w:bCs/>
          <w:szCs w:val="20"/>
        </w:rPr>
        <w:t xml:space="preserve"> down into the space but the mechanical (gas) heat will turn off if currently enabled. The mechanical (gas) heat will then go through a post-purge. The supply fan will turn off if the call for heat </w:t>
      </w:r>
      <w:r w:rsidR="00AA16E6">
        <w:rPr>
          <w:rFonts w:cs="Calibri"/>
          <w:bCs/>
          <w:szCs w:val="20"/>
        </w:rPr>
        <w:t>end</w:t>
      </w:r>
      <w:r w:rsidR="00AA16E6" w:rsidRPr="00AA16E6">
        <w:rPr>
          <w:rFonts w:cs="Calibri"/>
          <w:bCs/>
          <w:szCs w:val="20"/>
        </w:rPr>
        <w:t xml:space="preserve">s. If the </w:t>
      </w:r>
      <w:r w:rsidR="00AA16E6">
        <w:rPr>
          <w:rFonts w:cs="Calibri"/>
          <w:bCs/>
          <w:szCs w:val="20"/>
        </w:rPr>
        <w:t xml:space="preserve">air </w:t>
      </w:r>
      <w:r w:rsidR="00AA16E6" w:rsidRPr="00AA16E6">
        <w:rPr>
          <w:rFonts w:cs="Calibri"/>
          <w:bCs/>
          <w:szCs w:val="20"/>
        </w:rPr>
        <w:t xml:space="preserve">temperature </w:t>
      </w:r>
      <w:r w:rsidR="00AA16E6">
        <w:rPr>
          <w:rFonts w:cs="Calibri"/>
          <w:bCs/>
          <w:szCs w:val="20"/>
        </w:rPr>
        <w:t xml:space="preserve">near the unit falls below 90°F </w:t>
      </w:r>
      <w:r w:rsidR="00AA16E6" w:rsidRPr="00AA16E6">
        <w:rPr>
          <w:rFonts w:cs="Calibri"/>
          <w:bCs/>
          <w:szCs w:val="20"/>
        </w:rPr>
        <w:t>and a call</w:t>
      </w:r>
      <w:r w:rsidR="00AA16E6">
        <w:rPr>
          <w:rFonts w:cs="Calibri"/>
          <w:bCs/>
          <w:szCs w:val="20"/>
        </w:rPr>
        <w:t xml:space="preserve"> for heat</w:t>
      </w:r>
      <w:r w:rsidR="00AA16E6" w:rsidRPr="00AA16E6">
        <w:rPr>
          <w:rFonts w:cs="Calibri"/>
          <w:bCs/>
          <w:szCs w:val="20"/>
        </w:rPr>
        <w:t xml:space="preserve"> is </w:t>
      </w:r>
      <w:r w:rsidR="00AA16E6">
        <w:rPr>
          <w:rFonts w:cs="Calibri"/>
          <w:bCs/>
          <w:szCs w:val="20"/>
        </w:rPr>
        <w:t xml:space="preserve">still </w:t>
      </w:r>
      <w:r w:rsidR="00AA16E6" w:rsidRPr="00AA16E6">
        <w:rPr>
          <w:rFonts w:cs="Calibri"/>
          <w:bCs/>
          <w:szCs w:val="20"/>
        </w:rPr>
        <w:t>present, the unit will go through a pre-purge then t</w:t>
      </w:r>
      <w:bookmarkStart w:id="0" w:name="_GoBack"/>
      <w:bookmarkEnd w:id="0"/>
      <w:r w:rsidR="00AA16E6" w:rsidRPr="00AA16E6">
        <w:rPr>
          <w:rFonts w:cs="Calibri"/>
          <w:bCs/>
          <w:szCs w:val="20"/>
        </w:rPr>
        <w:t>he mechanical (gas) heat will turn back on. During stratification mode, the orange LED will be a solid orange color indicating a call for heat and the unit is in stratification mode.</w:t>
      </w:r>
    </w:p>
    <w:p w:rsidR="00AA16E6" w:rsidRPr="00AA16E6" w:rsidRDefault="00AA16E6" w:rsidP="00AA16E6">
      <w:pPr>
        <w:pStyle w:val="ListParagraph"/>
        <w:autoSpaceDE w:val="0"/>
        <w:autoSpaceDN w:val="0"/>
        <w:adjustRightInd w:val="0"/>
        <w:ind w:left="1080" w:firstLine="0"/>
        <w:rPr>
          <w:rFonts w:cs="Calibri"/>
          <w:bCs/>
          <w:szCs w:val="20"/>
        </w:rPr>
      </w:pPr>
    </w:p>
    <w:p w:rsidR="00974CDF" w:rsidRPr="00931FF5" w:rsidRDefault="00974CDF" w:rsidP="005A12B6">
      <w:pPr>
        <w:pStyle w:val="ListParagraph"/>
        <w:numPr>
          <w:ilvl w:val="1"/>
          <w:numId w:val="19"/>
        </w:numPr>
        <w:autoSpaceDE w:val="0"/>
        <w:autoSpaceDN w:val="0"/>
        <w:adjustRightInd w:val="0"/>
        <w:rPr>
          <w:rFonts w:cs="Calibri"/>
          <w:bCs/>
          <w:szCs w:val="20"/>
        </w:rPr>
      </w:pPr>
      <w:r w:rsidRPr="00931FF5">
        <w:rPr>
          <w:rFonts w:cs="Calibri"/>
          <w:bCs/>
          <w:szCs w:val="20"/>
        </w:rPr>
        <w:lastRenderedPageBreak/>
        <w:t>(Optiona</w:t>
      </w:r>
      <w:r w:rsidR="005A12B6" w:rsidRPr="00931FF5">
        <w:rPr>
          <w:rFonts w:cs="Calibri"/>
          <w:bCs/>
          <w:szCs w:val="20"/>
        </w:rPr>
        <w:t xml:space="preserve">l) PVC </w:t>
      </w:r>
      <w:r w:rsidR="00F90158">
        <w:rPr>
          <w:rFonts w:cs="Calibri"/>
          <w:bCs/>
          <w:szCs w:val="20"/>
        </w:rPr>
        <w:t>Concentric Vent</w:t>
      </w:r>
      <w:r w:rsidR="005A12B6" w:rsidRPr="00931FF5">
        <w:rPr>
          <w:rFonts w:cs="Calibri"/>
          <w:bCs/>
          <w:szCs w:val="20"/>
        </w:rPr>
        <w:t xml:space="preserve"> Kit shall be provided ship loose for field install. Kit shall include a concentric vent box to allow for combustion air and exhaust gas piping to exit the building via a single wall penetration. Kit shall also include:</w:t>
      </w:r>
    </w:p>
    <w:p w:rsidR="00A81323" w:rsidRPr="00931FF5" w:rsidRDefault="00A81323" w:rsidP="00A81323">
      <w:pPr>
        <w:pStyle w:val="ListParagraph"/>
        <w:numPr>
          <w:ilvl w:val="2"/>
          <w:numId w:val="19"/>
        </w:numPr>
        <w:autoSpaceDE w:val="0"/>
        <w:autoSpaceDN w:val="0"/>
        <w:adjustRightInd w:val="0"/>
        <w:rPr>
          <w:rFonts w:cs="Calibri"/>
          <w:bCs/>
          <w:szCs w:val="20"/>
        </w:rPr>
      </w:pPr>
      <w:r w:rsidRPr="00931FF5">
        <w:rPr>
          <w:rFonts w:cs="Calibri"/>
          <w:bCs/>
          <w:szCs w:val="20"/>
        </w:rPr>
        <w:t>(1) Combustion Air Inlet Cap</w:t>
      </w:r>
    </w:p>
    <w:p w:rsidR="00A81323" w:rsidRPr="00931FF5" w:rsidRDefault="00A81323" w:rsidP="00A81323">
      <w:pPr>
        <w:pStyle w:val="ListParagraph"/>
        <w:numPr>
          <w:ilvl w:val="2"/>
          <w:numId w:val="19"/>
        </w:numPr>
        <w:autoSpaceDE w:val="0"/>
        <w:autoSpaceDN w:val="0"/>
        <w:adjustRightInd w:val="0"/>
        <w:rPr>
          <w:rFonts w:cs="Calibri"/>
          <w:bCs/>
          <w:szCs w:val="20"/>
        </w:rPr>
      </w:pPr>
      <w:r w:rsidRPr="00931FF5">
        <w:rPr>
          <w:rFonts w:cs="Calibri"/>
          <w:bCs/>
          <w:szCs w:val="20"/>
        </w:rPr>
        <w:t>(1) Air Inlet Pipe</w:t>
      </w:r>
    </w:p>
    <w:p w:rsidR="00A81323" w:rsidRPr="00931FF5" w:rsidRDefault="00A81323" w:rsidP="00A81323">
      <w:pPr>
        <w:pStyle w:val="ListParagraph"/>
        <w:numPr>
          <w:ilvl w:val="2"/>
          <w:numId w:val="19"/>
        </w:numPr>
        <w:autoSpaceDE w:val="0"/>
        <w:autoSpaceDN w:val="0"/>
        <w:adjustRightInd w:val="0"/>
        <w:rPr>
          <w:rFonts w:cs="Calibri"/>
          <w:bCs/>
          <w:szCs w:val="20"/>
        </w:rPr>
      </w:pPr>
      <w:r w:rsidRPr="00931FF5">
        <w:rPr>
          <w:rFonts w:cs="Calibri"/>
          <w:bCs/>
          <w:szCs w:val="20"/>
        </w:rPr>
        <w:t>(1) Vent Pipe</w:t>
      </w:r>
    </w:p>
    <w:p w:rsidR="00A81323" w:rsidRPr="00931FF5" w:rsidRDefault="00A81323" w:rsidP="00A81323">
      <w:pPr>
        <w:pStyle w:val="ListParagraph"/>
        <w:numPr>
          <w:ilvl w:val="2"/>
          <w:numId w:val="19"/>
        </w:numPr>
        <w:autoSpaceDE w:val="0"/>
        <w:autoSpaceDN w:val="0"/>
        <w:adjustRightInd w:val="0"/>
        <w:rPr>
          <w:rFonts w:cs="Calibri"/>
          <w:bCs/>
          <w:szCs w:val="20"/>
        </w:rPr>
      </w:pPr>
      <w:r w:rsidRPr="00931FF5">
        <w:rPr>
          <w:rFonts w:cs="Calibri"/>
          <w:bCs/>
          <w:szCs w:val="20"/>
        </w:rPr>
        <w:t>(1) Intake/Vent Concentric “Y”</w:t>
      </w:r>
    </w:p>
    <w:p w:rsidR="00A81323" w:rsidRPr="00931FF5" w:rsidRDefault="00A81323" w:rsidP="00A81323">
      <w:pPr>
        <w:pStyle w:val="ListParagraph"/>
        <w:numPr>
          <w:ilvl w:val="2"/>
          <w:numId w:val="19"/>
        </w:numPr>
        <w:autoSpaceDE w:val="0"/>
        <w:autoSpaceDN w:val="0"/>
        <w:adjustRightInd w:val="0"/>
        <w:rPr>
          <w:rFonts w:cs="Calibri"/>
          <w:bCs/>
          <w:szCs w:val="20"/>
        </w:rPr>
      </w:pPr>
      <w:r w:rsidRPr="00931FF5">
        <w:rPr>
          <w:rFonts w:cs="Calibri"/>
          <w:bCs/>
          <w:szCs w:val="20"/>
        </w:rPr>
        <w:t>(1) Installation Instructions on box</w:t>
      </w:r>
    </w:p>
    <w:p w:rsidR="00974CDF" w:rsidRPr="00974CDF" w:rsidRDefault="00974CDF" w:rsidP="00974CDF">
      <w:pPr>
        <w:pStyle w:val="ListParagraph"/>
        <w:autoSpaceDE w:val="0"/>
        <w:autoSpaceDN w:val="0"/>
        <w:adjustRightInd w:val="0"/>
        <w:ind w:left="1080" w:firstLine="0"/>
        <w:rPr>
          <w:rFonts w:cs="Calibri"/>
          <w:bCs/>
          <w:color w:val="FF0000"/>
          <w:szCs w:val="20"/>
        </w:rPr>
      </w:pPr>
    </w:p>
    <w:p w:rsidR="00776414" w:rsidRPr="000B4390" w:rsidRDefault="00776414" w:rsidP="003C625B">
      <w:pPr>
        <w:autoSpaceDE w:val="0"/>
        <w:autoSpaceDN w:val="0"/>
        <w:adjustRightInd w:val="0"/>
        <w:rPr>
          <w:rFonts w:cs="Calibri"/>
          <w:szCs w:val="20"/>
        </w:rPr>
      </w:pPr>
    </w:p>
    <w:p w:rsidR="00776414" w:rsidRPr="000B4390" w:rsidRDefault="00776414" w:rsidP="003C625B">
      <w:pPr>
        <w:autoSpaceDE w:val="0"/>
        <w:autoSpaceDN w:val="0"/>
        <w:adjustRightInd w:val="0"/>
        <w:rPr>
          <w:rFonts w:cs="Calibri"/>
          <w:szCs w:val="20"/>
        </w:rPr>
      </w:pPr>
    </w:p>
    <w:p w:rsidR="00776414" w:rsidRDefault="00776414"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776414" w:rsidRDefault="00776414" w:rsidP="003C625B">
      <w:pPr>
        <w:autoSpaceDE w:val="0"/>
        <w:autoSpaceDN w:val="0"/>
        <w:adjustRightInd w:val="0"/>
        <w:rPr>
          <w:rFonts w:cs="Calibri"/>
          <w:b/>
          <w:sz w:val="24"/>
          <w:szCs w:val="24"/>
        </w:rPr>
      </w:pPr>
    </w:p>
    <w:p w:rsidR="00776414" w:rsidRDefault="00776414"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776414" w:rsidRPr="00777422" w:rsidRDefault="00776414" w:rsidP="00777422"/>
    <w:p w:rsidR="00776414" w:rsidRDefault="00776414"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776414" w:rsidRPr="008E158C" w:rsidRDefault="00776414" w:rsidP="008E158C"/>
    <w:p w:rsidR="00776414" w:rsidRPr="00A57C60" w:rsidRDefault="00776414"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776414" w:rsidRDefault="00776414" w:rsidP="003C625B">
      <w:pPr>
        <w:pStyle w:val="CM12"/>
        <w:spacing w:after="0"/>
        <w:ind w:left="1080"/>
        <w:rPr>
          <w:rFonts w:ascii="Calibri" w:hAnsi="Calibri" w:cs="Calibri"/>
          <w:color w:val="211E1E"/>
          <w:sz w:val="20"/>
          <w:szCs w:val="20"/>
        </w:rPr>
      </w:pPr>
    </w:p>
    <w:p w:rsidR="00776414" w:rsidRDefault="00776414"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776414" w:rsidRDefault="00776414"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776414" w:rsidRDefault="00776414"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776414" w:rsidRPr="00A8785E" w:rsidRDefault="00776414" w:rsidP="003C625B">
      <w:pPr>
        <w:pStyle w:val="CM2"/>
        <w:spacing w:line="240" w:lineRule="auto"/>
        <w:ind w:left="1080" w:hanging="480"/>
        <w:rPr>
          <w:rFonts w:ascii="Calibri" w:hAnsi="Calibri" w:cs="Calibri"/>
          <w:color w:val="211E1E"/>
          <w:sz w:val="20"/>
          <w:szCs w:val="20"/>
        </w:rPr>
      </w:pPr>
    </w:p>
    <w:p w:rsidR="00776414" w:rsidRPr="00A8785E" w:rsidRDefault="00776414"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776414" w:rsidRPr="00A8785E" w:rsidRDefault="00776414" w:rsidP="003C625B">
      <w:pPr>
        <w:pStyle w:val="CM12"/>
        <w:spacing w:after="0"/>
        <w:ind w:left="1080" w:hanging="480"/>
        <w:rPr>
          <w:rFonts w:ascii="Calibri" w:hAnsi="Calibri" w:cs="Calibri"/>
          <w:color w:val="211E1E"/>
          <w:sz w:val="20"/>
          <w:szCs w:val="20"/>
        </w:rPr>
      </w:pPr>
    </w:p>
    <w:p w:rsidR="00776414" w:rsidRDefault="00776414"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776414" w:rsidRDefault="00776414" w:rsidP="003C625B">
      <w:pPr>
        <w:rPr>
          <w:rFonts w:cs="Calibri"/>
          <w:color w:val="211E1E"/>
          <w:szCs w:val="20"/>
          <w:highlight w:val="yellow"/>
        </w:rPr>
      </w:pPr>
    </w:p>
    <w:p w:rsidR="00776414" w:rsidRPr="00953B5B" w:rsidRDefault="00776414"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776414" w:rsidRPr="00953B5B" w:rsidRDefault="00776414" w:rsidP="003C625B">
      <w:pPr>
        <w:pStyle w:val="CM12"/>
        <w:spacing w:after="0"/>
        <w:ind w:left="720" w:hanging="480"/>
        <w:rPr>
          <w:rFonts w:ascii="Calibri" w:hAnsi="Calibri" w:cs="Calibri"/>
          <w:color w:val="211E1E"/>
          <w:sz w:val="20"/>
          <w:szCs w:val="20"/>
        </w:rPr>
      </w:pPr>
    </w:p>
    <w:p w:rsidR="00776414" w:rsidRPr="005C145E" w:rsidRDefault="00776414"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 xml:space="preserve">Code; in Canada, according to CSA </w:t>
      </w:r>
      <w:r w:rsidRPr="005C145E">
        <w:rPr>
          <w:rFonts w:ascii="Calibri" w:hAnsi="Calibri" w:cs="Calibri"/>
          <w:color w:val="211E1E"/>
          <w:sz w:val="20"/>
          <w:szCs w:val="20"/>
        </w:rPr>
        <w:t>B149.</w:t>
      </w:r>
    </w:p>
    <w:p w:rsidR="00776414" w:rsidRPr="005C145E" w:rsidRDefault="00776414" w:rsidP="003C625B">
      <w:pPr>
        <w:tabs>
          <w:tab w:val="left" w:pos="3318"/>
        </w:tabs>
        <w:rPr>
          <w:szCs w:val="20"/>
        </w:rPr>
      </w:pPr>
      <w:r w:rsidRPr="005C145E">
        <w:rPr>
          <w:szCs w:val="20"/>
        </w:rPr>
        <w:tab/>
      </w:r>
    </w:p>
    <w:p w:rsidR="00776414" w:rsidRPr="005C145E" w:rsidRDefault="00776414" w:rsidP="002E4F49">
      <w:pPr>
        <w:pStyle w:val="ListParagraph"/>
        <w:numPr>
          <w:ilvl w:val="0"/>
          <w:numId w:val="24"/>
        </w:numPr>
        <w:rPr>
          <w:szCs w:val="20"/>
        </w:rPr>
      </w:pPr>
      <w:r w:rsidRPr="005C145E">
        <w:rPr>
          <w:szCs w:val="20"/>
        </w:rPr>
        <w:t xml:space="preserve">If supply gas pressure exceeds 14 inches W.C. a high pressure regulating valve must be installed in the line upstream from the main shut off valve. </w:t>
      </w:r>
    </w:p>
    <w:p w:rsidR="00776414" w:rsidRPr="005C145E" w:rsidRDefault="00776414" w:rsidP="003C625B">
      <w:pPr>
        <w:pStyle w:val="ListParagraph"/>
        <w:rPr>
          <w:szCs w:val="20"/>
        </w:rPr>
      </w:pPr>
    </w:p>
    <w:p w:rsidR="00776414" w:rsidRPr="005C145E" w:rsidRDefault="00776414" w:rsidP="002E4F49">
      <w:pPr>
        <w:pStyle w:val="ListParagraph"/>
        <w:numPr>
          <w:ilvl w:val="0"/>
          <w:numId w:val="24"/>
        </w:numPr>
        <w:jc w:val="left"/>
        <w:rPr>
          <w:sz w:val="22"/>
        </w:rPr>
      </w:pPr>
      <w:r w:rsidRPr="005C145E">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776414" w:rsidRPr="005C145E" w:rsidRDefault="00776414" w:rsidP="002E4F49">
      <w:pPr>
        <w:pStyle w:val="CM12"/>
        <w:numPr>
          <w:ilvl w:val="0"/>
          <w:numId w:val="23"/>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Piping must be adequately supported to prevent strain on the gas manifold and controls. </w:t>
      </w:r>
    </w:p>
    <w:p w:rsidR="00776414" w:rsidRPr="005C145E" w:rsidRDefault="00776414" w:rsidP="002E4F49">
      <w:pPr>
        <w:pStyle w:val="CM12"/>
        <w:numPr>
          <w:ilvl w:val="0"/>
          <w:numId w:val="23"/>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To prevent the mixing of moisture with the gas, run the take-off piping from the top or side of the main gas line. </w:t>
      </w:r>
    </w:p>
    <w:p w:rsidR="00776414" w:rsidRPr="005C145E" w:rsidRDefault="00776414" w:rsidP="002E4F49">
      <w:pPr>
        <w:pStyle w:val="ListParagraph"/>
        <w:numPr>
          <w:ilvl w:val="0"/>
          <w:numId w:val="23"/>
        </w:numPr>
        <w:rPr>
          <w:rFonts w:cs="Calibri"/>
          <w:szCs w:val="20"/>
        </w:rPr>
      </w:pPr>
      <w:r w:rsidRPr="005C145E">
        <w:rPr>
          <w:rFonts w:cs="Calibri"/>
          <w:szCs w:val="20"/>
        </w:rPr>
        <w:t>Provide a drip leg in the gas piping near the unit heater.</w:t>
      </w:r>
    </w:p>
    <w:p w:rsidR="00776414" w:rsidRPr="005C145E" w:rsidRDefault="00776414" w:rsidP="002E4F49">
      <w:pPr>
        <w:pStyle w:val="ListParagraph"/>
        <w:numPr>
          <w:ilvl w:val="0"/>
          <w:numId w:val="23"/>
        </w:numPr>
        <w:rPr>
          <w:rFonts w:cs="Calibri"/>
          <w:szCs w:val="20"/>
        </w:rPr>
      </w:pPr>
      <w:r w:rsidRPr="005C145E">
        <w:rPr>
          <w:rFonts w:cs="Calibri"/>
          <w:szCs w:val="20"/>
        </w:rPr>
        <w:t>Make certain that all connections have been adequately doped and tightened.</w:t>
      </w:r>
    </w:p>
    <w:p w:rsidR="00776414" w:rsidRPr="005C145E" w:rsidRDefault="00776414" w:rsidP="008E158C">
      <w:pPr>
        <w:contextualSpacing/>
        <w:rPr>
          <w:rFonts w:cs="Calibri"/>
          <w:szCs w:val="20"/>
        </w:rPr>
      </w:pPr>
    </w:p>
    <w:p w:rsidR="00776414" w:rsidRPr="005C145E" w:rsidRDefault="00776414" w:rsidP="002E4F49">
      <w:pPr>
        <w:pStyle w:val="CM12"/>
        <w:numPr>
          <w:ilvl w:val="0"/>
          <w:numId w:val="43"/>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Electrical: Comply with applicable requirements in Division 26 Sections. </w:t>
      </w:r>
    </w:p>
    <w:p w:rsidR="00776414" w:rsidRPr="005C145E" w:rsidRDefault="00776414" w:rsidP="002E4F49">
      <w:pPr>
        <w:pStyle w:val="ListParagraph"/>
        <w:numPr>
          <w:ilvl w:val="0"/>
          <w:numId w:val="27"/>
        </w:numPr>
        <w:contextualSpacing w:val="0"/>
        <w:rPr>
          <w:szCs w:val="20"/>
        </w:rPr>
      </w:pPr>
      <w:r w:rsidRPr="005C145E">
        <w:rPr>
          <w:szCs w:val="20"/>
        </w:rPr>
        <w:t>All external wiring must conform to the latest edition of ANSI/NFPA No. 70, United States National Electrical Code, and applicable local codes; in Canada, to the Canadian Electrical Code, Part 1, CSA Standard C22.1</w:t>
      </w:r>
    </w:p>
    <w:p w:rsidR="00776414" w:rsidRPr="005C145E" w:rsidRDefault="00776414" w:rsidP="002E4F49">
      <w:pPr>
        <w:pStyle w:val="ListParagraph"/>
        <w:numPr>
          <w:ilvl w:val="0"/>
          <w:numId w:val="27"/>
        </w:numPr>
        <w:contextualSpacing w:val="0"/>
        <w:rPr>
          <w:szCs w:val="20"/>
        </w:rPr>
      </w:pPr>
      <w:r w:rsidRPr="005C145E">
        <w:rPr>
          <w:szCs w:val="20"/>
        </w:rPr>
        <w:t>A disconnect switch</w:t>
      </w:r>
      <w:r w:rsidRPr="005C145E">
        <w:rPr>
          <w:rFonts w:cs="Calibri"/>
          <w:color w:val="211E1E"/>
          <w:szCs w:val="20"/>
        </w:rPr>
        <w:t xml:space="preserve"> (field provided) </w:t>
      </w:r>
      <w:r w:rsidRPr="005C145E">
        <w:rPr>
          <w:szCs w:val="20"/>
        </w:rPr>
        <w:t>of suitable electrical rating should be located as close to the gas valve and controls as possible.</w:t>
      </w:r>
    </w:p>
    <w:p w:rsidR="00776414" w:rsidRPr="005C145E" w:rsidRDefault="00776414" w:rsidP="002E4F49">
      <w:pPr>
        <w:pStyle w:val="ListParagraph"/>
        <w:numPr>
          <w:ilvl w:val="0"/>
          <w:numId w:val="27"/>
        </w:numPr>
        <w:contextualSpacing w:val="0"/>
        <w:rPr>
          <w:szCs w:val="20"/>
        </w:rPr>
      </w:pPr>
      <w:r w:rsidRPr="005C145E">
        <w:rPr>
          <w:rFonts w:cs="Calibri"/>
          <w:color w:val="211E1E"/>
          <w:szCs w:val="20"/>
        </w:rPr>
        <w:lastRenderedPageBreak/>
        <w:t xml:space="preserve">Each unit heater must be electrically grounded in accordance with the </w:t>
      </w:r>
      <w:r w:rsidRPr="005C145E">
        <w:rPr>
          <w:szCs w:val="20"/>
        </w:rPr>
        <w:t xml:space="preserve">latest edition of ANSI/NFPA No. 70, United States National Electrical Code, and applicable local codes; in Canada, to the Canadian Electrical Code, Part 1, </w:t>
      </w:r>
      <w:proofErr w:type="gramStart"/>
      <w:r w:rsidRPr="005C145E">
        <w:rPr>
          <w:szCs w:val="20"/>
        </w:rPr>
        <w:t>CSA</w:t>
      </w:r>
      <w:proofErr w:type="gramEnd"/>
      <w:r w:rsidRPr="005C145E">
        <w:rPr>
          <w:szCs w:val="20"/>
        </w:rPr>
        <w:t xml:space="preserve"> Standard C22.1.</w:t>
      </w:r>
    </w:p>
    <w:p w:rsidR="00776414" w:rsidRPr="005C145E" w:rsidRDefault="00776414" w:rsidP="00964C98">
      <w:pPr>
        <w:ind w:left="0" w:firstLine="0"/>
        <w:rPr>
          <w:szCs w:val="20"/>
        </w:rPr>
      </w:pPr>
    </w:p>
    <w:p w:rsidR="00776414" w:rsidRPr="005C145E" w:rsidRDefault="00776414" w:rsidP="002E4F49">
      <w:pPr>
        <w:pStyle w:val="ListParagraph"/>
        <w:numPr>
          <w:ilvl w:val="0"/>
          <w:numId w:val="42"/>
        </w:numPr>
        <w:rPr>
          <w:szCs w:val="20"/>
        </w:rPr>
      </w:pPr>
      <w:r w:rsidRPr="005C145E">
        <w:rPr>
          <w:szCs w:val="20"/>
        </w:rPr>
        <w:t>Thermostat must be mounted on a vertical, vibration free surface, free from air currents and in accordance with the furnished instruction.</w:t>
      </w:r>
    </w:p>
    <w:p w:rsidR="00776414" w:rsidRPr="005C145E" w:rsidRDefault="00776414" w:rsidP="002E4F49">
      <w:pPr>
        <w:pStyle w:val="ListParagraph"/>
        <w:numPr>
          <w:ilvl w:val="0"/>
          <w:numId w:val="31"/>
        </w:numPr>
        <w:rPr>
          <w:szCs w:val="20"/>
        </w:rPr>
      </w:pPr>
      <w:r w:rsidRPr="005C145E">
        <w:rPr>
          <w:szCs w:val="20"/>
        </w:rPr>
        <w:t>Thermostat shall be mounted at a height of approximately 5 feet above the floor, in an area where it will be exposed to a free circulation of average temperature air.</w:t>
      </w:r>
    </w:p>
    <w:p w:rsidR="00776414" w:rsidRPr="005C145E" w:rsidRDefault="00776414" w:rsidP="00FE3ED5">
      <w:pPr>
        <w:ind w:left="0" w:firstLine="0"/>
        <w:rPr>
          <w:szCs w:val="20"/>
        </w:rPr>
      </w:pPr>
    </w:p>
    <w:p w:rsidR="00776414" w:rsidRPr="005C145E" w:rsidRDefault="00776414" w:rsidP="002E4F49">
      <w:pPr>
        <w:pStyle w:val="ListParagraph"/>
        <w:numPr>
          <w:ilvl w:val="0"/>
          <w:numId w:val="41"/>
        </w:numPr>
        <w:rPr>
          <w:szCs w:val="20"/>
        </w:rPr>
      </w:pPr>
      <w:r w:rsidRPr="005C145E">
        <w:rPr>
          <w:szCs w:val="20"/>
        </w:rPr>
        <w:t xml:space="preserve">Venting: All venting installations shall be in accordance with the latest edition of ANSI Z223.1, Part 7, </w:t>
      </w:r>
      <w:proofErr w:type="gramStart"/>
      <w:r w:rsidRPr="005C145E">
        <w:rPr>
          <w:szCs w:val="20"/>
        </w:rPr>
        <w:t>Venting</w:t>
      </w:r>
      <w:proofErr w:type="gramEnd"/>
      <w:r w:rsidRPr="005C145E">
        <w:rPr>
          <w:szCs w:val="20"/>
        </w:rPr>
        <w:t xml:space="preserve"> of Equipment of the National Fuel Gas Code or applicable provisions of local building codes.</w:t>
      </w:r>
    </w:p>
    <w:p w:rsidR="00776414" w:rsidRPr="005C145E" w:rsidRDefault="00776414" w:rsidP="002E4F49">
      <w:pPr>
        <w:pStyle w:val="ListParagraph"/>
        <w:numPr>
          <w:ilvl w:val="0"/>
          <w:numId w:val="32"/>
        </w:numPr>
        <w:rPr>
          <w:rFonts w:cs="Calibri"/>
          <w:szCs w:val="20"/>
        </w:rPr>
      </w:pPr>
      <w:r w:rsidRPr="005C145E">
        <w:rPr>
          <w:rFonts w:cs="Calibri"/>
          <w:szCs w:val="20"/>
        </w:rPr>
        <w:t xml:space="preserve">Pipe exhaust venting per manufactures instructions. </w:t>
      </w:r>
    </w:p>
    <w:p w:rsidR="00776414" w:rsidRPr="005C145E" w:rsidRDefault="00776414" w:rsidP="002E4F49">
      <w:pPr>
        <w:pStyle w:val="ListParagraph"/>
        <w:numPr>
          <w:ilvl w:val="0"/>
          <w:numId w:val="32"/>
        </w:numPr>
        <w:rPr>
          <w:rFonts w:cs="Calibri"/>
          <w:szCs w:val="20"/>
        </w:rPr>
      </w:pPr>
      <w:r w:rsidRPr="005C145E">
        <w:rPr>
          <w:rFonts w:cs="Calibri"/>
          <w:szCs w:val="20"/>
        </w:rPr>
        <w:t xml:space="preserve">Venting must be sloped </w:t>
      </w:r>
      <w:r w:rsidR="00177637">
        <w:rPr>
          <w:rFonts w:cs="Calibri"/>
          <w:szCs w:val="20"/>
        </w:rPr>
        <w:t>¼ inch per foot towards the unit to ensure proper condensate drainage.</w:t>
      </w:r>
    </w:p>
    <w:p w:rsidR="00776414" w:rsidRPr="005C145E" w:rsidRDefault="00776414" w:rsidP="00FE3ED5">
      <w:pPr>
        <w:ind w:left="0" w:firstLine="0"/>
        <w:contextualSpacing/>
        <w:rPr>
          <w:rFonts w:cs="Calibri"/>
          <w:szCs w:val="20"/>
        </w:rPr>
      </w:pPr>
    </w:p>
    <w:p w:rsidR="00776414" w:rsidRPr="005C145E" w:rsidRDefault="00776414" w:rsidP="002E4F49">
      <w:pPr>
        <w:pStyle w:val="CM12"/>
        <w:numPr>
          <w:ilvl w:val="0"/>
          <w:numId w:val="2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CLEANING </w:t>
      </w:r>
    </w:p>
    <w:p w:rsidR="00776414" w:rsidRPr="005C145E" w:rsidRDefault="00776414" w:rsidP="00E304C1">
      <w:pPr>
        <w:pStyle w:val="CM12"/>
        <w:spacing w:after="0"/>
        <w:ind w:left="720" w:hanging="480"/>
        <w:contextualSpacing/>
        <w:rPr>
          <w:rFonts w:ascii="Calibri" w:hAnsi="Calibri" w:cs="Calibri"/>
          <w:color w:val="211E1E"/>
          <w:sz w:val="20"/>
          <w:szCs w:val="20"/>
        </w:rPr>
      </w:pPr>
    </w:p>
    <w:p w:rsidR="00776414" w:rsidRPr="005C145E" w:rsidRDefault="00776414" w:rsidP="002E4F49">
      <w:pPr>
        <w:pStyle w:val="CM12"/>
        <w:numPr>
          <w:ilvl w:val="0"/>
          <w:numId w:val="33"/>
        </w:numPr>
        <w:spacing w:after="0"/>
        <w:contextualSpacing/>
        <w:rPr>
          <w:rFonts w:ascii="Calibri" w:hAnsi="Calibri" w:cs="Calibri"/>
          <w:color w:val="211E1E"/>
          <w:sz w:val="20"/>
          <w:szCs w:val="20"/>
        </w:rPr>
      </w:pPr>
      <w:r w:rsidRPr="005C145E">
        <w:rPr>
          <w:rFonts w:ascii="Calibri" w:hAnsi="Calibri" w:cs="Calibri"/>
          <w:color w:val="211E1E"/>
          <w:sz w:val="20"/>
          <w:szCs w:val="20"/>
        </w:rPr>
        <w:t>Gas line should be purged prior to startup of unit heater.</w:t>
      </w:r>
    </w:p>
    <w:p w:rsidR="00776414" w:rsidRPr="005C145E" w:rsidRDefault="00776414" w:rsidP="00E304C1"/>
    <w:p w:rsidR="00776414" w:rsidRPr="005C145E" w:rsidRDefault="00776414" w:rsidP="002E4F49">
      <w:pPr>
        <w:pStyle w:val="ListParagraph"/>
        <w:numPr>
          <w:ilvl w:val="0"/>
          <w:numId w:val="33"/>
        </w:numPr>
      </w:pPr>
      <w:r w:rsidRPr="005C145E">
        <w:t>Unit should be cleaned of all construction debris and any dust that may have accumulated on interior of unit, burner or any part of the heat exchanger.</w:t>
      </w:r>
    </w:p>
    <w:p w:rsidR="00776414" w:rsidRPr="005C145E" w:rsidRDefault="00776414" w:rsidP="0013540C">
      <w:pPr>
        <w:pStyle w:val="ListParagraph"/>
      </w:pPr>
    </w:p>
    <w:p w:rsidR="00776414" w:rsidRDefault="00776414" w:rsidP="002E4F49">
      <w:pPr>
        <w:pStyle w:val="ListParagraph"/>
        <w:numPr>
          <w:ilvl w:val="0"/>
          <w:numId w:val="33"/>
        </w:numPr>
      </w:pPr>
      <w:r w:rsidRPr="005C145E">
        <w:t>All vent piping must be free of any blockage that may affect airflow.</w:t>
      </w:r>
    </w:p>
    <w:p w:rsidR="004C7687" w:rsidRDefault="004C7687" w:rsidP="004C7687">
      <w:pPr>
        <w:pStyle w:val="ListParagraph"/>
      </w:pPr>
    </w:p>
    <w:p w:rsidR="00776414" w:rsidRPr="005C145E" w:rsidRDefault="00776414" w:rsidP="002E4F49">
      <w:pPr>
        <w:pStyle w:val="CM12"/>
        <w:numPr>
          <w:ilvl w:val="0"/>
          <w:numId w:val="2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FIELD QUALITY CONTROL </w:t>
      </w:r>
    </w:p>
    <w:p w:rsidR="00776414" w:rsidRPr="005C145E" w:rsidRDefault="00776414" w:rsidP="00FE3ED5"/>
    <w:p w:rsidR="00776414" w:rsidRPr="005C145E" w:rsidRDefault="00776414" w:rsidP="002E4F49">
      <w:pPr>
        <w:pStyle w:val="CM12"/>
        <w:numPr>
          <w:ilvl w:val="0"/>
          <w:numId w:val="3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776414" w:rsidRPr="005C145E" w:rsidRDefault="00776414" w:rsidP="002E4F49">
      <w:pPr>
        <w:pStyle w:val="CM12"/>
        <w:numPr>
          <w:ilvl w:val="2"/>
          <w:numId w:val="36"/>
        </w:numPr>
        <w:spacing w:after="0"/>
        <w:ind w:right="453"/>
        <w:contextualSpacing/>
        <w:rPr>
          <w:rFonts w:ascii="Calibri" w:hAnsi="Calibri" w:cs="Calibri"/>
          <w:color w:val="211E1E"/>
          <w:sz w:val="20"/>
          <w:szCs w:val="20"/>
        </w:rPr>
      </w:pPr>
      <w:r w:rsidRPr="005C145E">
        <w:rPr>
          <w:rFonts w:ascii="Calibri" w:hAnsi="Calibri" w:cs="Calibri"/>
          <w:color w:val="211E1E"/>
          <w:sz w:val="20"/>
          <w:szCs w:val="20"/>
        </w:rPr>
        <w:t xml:space="preserve">Test and adjust controls and safeties. Replace damaged and malfunctioning controls and equipment. </w:t>
      </w:r>
    </w:p>
    <w:p w:rsidR="00776414" w:rsidRPr="005C145E" w:rsidRDefault="00776414" w:rsidP="0013540C"/>
    <w:p w:rsidR="00776414" w:rsidRPr="005C145E" w:rsidRDefault="00776414" w:rsidP="002E4F49">
      <w:pPr>
        <w:pStyle w:val="CM12"/>
        <w:numPr>
          <w:ilvl w:val="0"/>
          <w:numId w:val="37"/>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Manufacturer’s representative shall supply a factory authorized service technician to start up the unit heater. </w:t>
      </w:r>
    </w:p>
    <w:p w:rsidR="00776414" w:rsidRPr="005C145E" w:rsidRDefault="00776414" w:rsidP="008E158C">
      <w:pPr>
        <w:contextualSpacing/>
        <w:rPr>
          <w:rFonts w:cs="Calibri"/>
          <w:szCs w:val="20"/>
        </w:rPr>
      </w:pPr>
    </w:p>
    <w:p w:rsidR="00776414" w:rsidRPr="005C145E" w:rsidRDefault="00776414" w:rsidP="002E4F49">
      <w:pPr>
        <w:pStyle w:val="CM12"/>
        <w:numPr>
          <w:ilvl w:val="0"/>
          <w:numId w:val="2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COMMISSIONING </w:t>
      </w:r>
    </w:p>
    <w:p w:rsidR="00776414" w:rsidRPr="005C145E" w:rsidRDefault="00776414" w:rsidP="008E158C">
      <w:pPr>
        <w:pStyle w:val="CM12"/>
        <w:spacing w:after="0"/>
        <w:ind w:left="720" w:hanging="480"/>
        <w:contextualSpacing/>
        <w:rPr>
          <w:rFonts w:ascii="Calibri" w:hAnsi="Calibri" w:cs="Calibri"/>
          <w:color w:val="211E1E"/>
          <w:sz w:val="20"/>
          <w:szCs w:val="20"/>
        </w:rPr>
      </w:pPr>
    </w:p>
    <w:p w:rsidR="00776414" w:rsidRPr="005C145E"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776414" w:rsidRPr="005C145E" w:rsidRDefault="00776414" w:rsidP="0013540C"/>
    <w:p w:rsidR="00776414" w:rsidRPr="005C145E" w:rsidRDefault="00776414" w:rsidP="002E4F49">
      <w:pPr>
        <w:pStyle w:val="CM2"/>
        <w:numPr>
          <w:ilvl w:val="0"/>
          <w:numId w:val="46"/>
        </w:numPr>
        <w:spacing w:line="240" w:lineRule="auto"/>
        <w:contextualSpacing/>
        <w:rPr>
          <w:rFonts w:ascii="Calibri" w:hAnsi="Calibri" w:cs="Calibri"/>
          <w:color w:val="211E1E"/>
          <w:sz w:val="20"/>
          <w:szCs w:val="20"/>
        </w:rPr>
      </w:pPr>
      <w:r w:rsidRPr="005C145E">
        <w:rPr>
          <w:rFonts w:ascii="Calibri" w:hAnsi="Calibri" w:cs="Calibri"/>
          <w:color w:val="211E1E"/>
          <w:sz w:val="20"/>
          <w:szCs w:val="20"/>
        </w:rPr>
        <w:t xml:space="preserve">Verify that installation is as indicated and specified. </w:t>
      </w:r>
    </w:p>
    <w:p w:rsidR="00776414" w:rsidRPr="005C145E" w:rsidRDefault="00776414" w:rsidP="002E4F49">
      <w:pPr>
        <w:pStyle w:val="CM12"/>
        <w:numPr>
          <w:ilvl w:val="0"/>
          <w:numId w:val="40"/>
        </w:numPr>
        <w:spacing w:after="0"/>
        <w:ind w:right="85"/>
        <w:contextualSpacing/>
        <w:rPr>
          <w:rFonts w:ascii="Calibri" w:hAnsi="Calibri" w:cs="Calibri"/>
          <w:color w:val="211E1E"/>
          <w:sz w:val="20"/>
          <w:szCs w:val="20"/>
        </w:rPr>
      </w:pPr>
      <w:r w:rsidRPr="005C145E">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776414" w:rsidRPr="005C145E" w:rsidRDefault="00776414" w:rsidP="008E158C">
      <w:pPr>
        <w:pStyle w:val="Default"/>
        <w:contextualSpacing/>
        <w:rPr>
          <w:rFonts w:ascii="Calibri" w:hAnsi="Calibri" w:cs="Calibri"/>
          <w:sz w:val="20"/>
          <w:szCs w:val="20"/>
        </w:rPr>
      </w:pPr>
    </w:p>
    <w:p w:rsidR="00776414" w:rsidRPr="009A36CB"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Complete manufacturer’s installation an</w:t>
      </w:r>
      <w:r w:rsidRPr="009A36CB">
        <w:rPr>
          <w:rFonts w:ascii="Calibri" w:hAnsi="Calibri" w:cs="Calibri"/>
          <w:color w:val="211E1E"/>
          <w:sz w:val="20"/>
          <w:szCs w:val="20"/>
        </w:rPr>
        <w:t xml:space="preserve">d startup checklist and verify the following: </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776414" w:rsidRPr="005C145E" w:rsidRDefault="00776414" w:rsidP="002E4F49">
      <w:pPr>
        <w:pStyle w:val="Default"/>
        <w:numPr>
          <w:ilvl w:val="0"/>
          <w:numId w:val="45"/>
        </w:numPr>
        <w:contextualSpacing/>
        <w:rPr>
          <w:rFonts w:ascii="Calibri" w:hAnsi="Calibri" w:cs="Calibri"/>
          <w:color w:val="211E1E"/>
          <w:sz w:val="20"/>
          <w:szCs w:val="20"/>
        </w:rPr>
      </w:pPr>
      <w:r w:rsidRPr="005C145E">
        <w:rPr>
          <w:rFonts w:ascii="Calibri" w:hAnsi="Calibri" w:cs="Calibri"/>
          <w:color w:val="211E1E"/>
          <w:sz w:val="20"/>
          <w:szCs w:val="20"/>
        </w:rPr>
        <w:t xml:space="preserve">Unit heater, burner, and flue are clean and free of construction debris. </w:t>
      </w:r>
    </w:p>
    <w:p w:rsidR="00776414" w:rsidRPr="005C145E" w:rsidRDefault="00776414" w:rsidP="008E158C">
      <w:pPr>
        <w:pStyle w:val="Default"/>
        <w:contextualSpacing/>
        <w:rPr>
          <w:rFonts w:ascii="Calibri" w:hAnsi="Calibri" w:cs="Calibri"/>
          <w:color w:val="211E1E"/>
          <w:sz w:val="20"/>
          <w:szCs w:val="20"/>
        </w:rPr>
      </w:pPr>
    </w:p>
    <w:p w:rsidR="00776414" w:rsidRPr="005C145E"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Supply voltage.</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Motor amps.</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Inlet gas pressure. If multiple units are connected to the same inlet gas line, measure inlet gas pressure when all valves on the line are full open.</w:t>
      </w:r>
    </w:p>
    <w:p w:rsidR="00776414" w:rsidRPr="005C145E" w:rsidRDefault="00776414" w:rsidP="00774B3D">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Combustion analysis</w:t>
      </w:r>
      <w:r w:rsidR="004C7687">
        <w:rPr>
          <w:rFonts w:ascii="Calibri" w:hAnsi="Calibri" w:cs="Calibri"/>
          <w:color w:val="211E1E"/>
          <w:sz w:val="20"/>
          <w:szCs w:val="20"/>
        </w:rPr>
        <w:t>:</w:t>
      </w:r>
      <w:r w:rsidRPr="005C145E">
        <w:rPr>
          <w:rFonts w:ascii="Calibri" w:hAnsi="Calibri" w:cs="Calibri"/>
          <w:color w:val="211E1E"/>
          <w:sz w:val="20"/>
          <w:szCs w:val="20"/>
        </w:rPr>
        <w:t xml:space="preserve"> Carbon Monoxide (PPM). Caron Dioxide</w:t>
      </w:r>
      <w:r w:rsidR="004C7687">
        <w:rPr>
          <w:rFonts w:ascii="Calibri" w:hAnsi="Calibri" w:cs="Calibri"/>
          <w:color w:val="211E1E"/>
          <w:sz w:val="20"/>
          <w:szCs w:val="20"/>
        </w:rPr>
        <w:t xml:space="preserve"> (%)</w:t>
      </w:r>
      <w:r w:rsidRPr="005C145E">
        <w:rPr>
          <w:rFonts w:ascii="Calibri" w:hAnsi="Calibri" w:cs="Calibri"/>
          <w:color w:val="211E1E"/>
          <w:sz w:val="20"/>
          <w:szCs w:val="20"/>
        </w:rPr>
        <w:t xml:space="preserve"> </w:t>
      </w:r>
      <w:r w:rsidR="004C7687">
        <w:rPr>
          <w:rFonts w:ascii="Calibri" w:hAnsi="Calibri" w:cs="Calibri"/>
          <w:color w:val="211E1E"/>
          <w:sz w:val="20"/>
          <w:szCs w:val="20"/>
        </w:rPr>
        <w:t>and</w:t>
      </w:r>
      <w:r w:rsidRPr="005C145E">
        <w:rPr>
          <w:rFonts w:ascii="Calibri" w:hAnsi="Calibri" w:cs="Calibri"/>
          <w:color w:val="211E1E"/>
          <w:sz w:val="20"/>
          <w:szCs w:val="20"/>
        </w:rPr>
        <w:t xml:space="preserve"> O2 (%) </w:t>
      </w:r>
      <w:r w:rsidR="004C7687">
        <w:rPr>
          <w:rFonts w:ascii="Calibri" w:hAnsi="Calibri" w:cs="Calibri"/>
          <w:color w:val="211E1E"/>
          <w:sz w:val="20"/>
          <w:szCs w:val="20"/>
        </w:rPr>
        <w:t>at both high and low fire.</w:t>
      </w:r>
    </w:p>
    <w:p w:rsidR="00776414" w:rsidRPr="005C145E" w:rsidRDefault="00776414" w:rsidP="008E158C">
      <w:pPr>
        <w:pStyle w:val="Default"/>
        <w:contextualSpacing/>
        <w:rPr>
          <w:rFonts w:ascii="Calibri" w:hAnsi="Calibri" w:cs="Calibri"/>
          <w:color w:val="211E1E"/>
          <w:sz w:val="20"/>
          <w:szCs w:val="20"/>
        </w:rPr>
      </w:pPr>
    </w:p>
    <w:p w:rsidR="00776414" w:rsidRPr="005C145E"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Measure and record temperature rise through each unit heater. </w:t>
      </w:r>
    </w:p>
    <w:p w:rsidR="00776414" w:rsidRPr="005C145E" w:rsidRDefault="00776414" w:rsidP="008E158C">
      <w:pPr>
        <w:pStyle w:val="Default"/>
        <w:contextualSpacing/>
        <w:rPr>
          <w:rFonts w:ascii="Calibri" w:hAnsi="Calibri" w:cs="Calibri"/>
          <w:color w:val="211E1E"/>
          <w:sz w:val="20"/>
          <w:szCs w:val="20"/>
        </w:rPr>
      </w:pPr>
    </w:p>
    <w:p w:rsidR="00776414" w:rsidRPr="005C145E" w:rsidRDefault="00776414" w:rsidP="002E4F49">
      <w:pPr>
        <w:pStyle w:val="Default"/>
        <w:numPr>
          <w:ilvl w:val="0"/>
          <w:numId w:val="25"/>
        </w:numPr>
        <w:contextualSpacing/>
        <w:rPr>
          <w:rFonts w:ascii="Calibri" w:hAnsi="Calibri" w:cs="Calibri"/>
          <w:color w:val="211E1E"/>
          <w:sz w:val="20"/>
          <w:szCs w:val="20"/>
        </w:rPr>
      </w:pPr>
      <w:r w:rsidRPr="005C145E">
        <w:rPr>
          <w:rFonts w:ascii="Calibri" w:hAnsi="Calibri" w:cs="Calibri"/>
          <w:color w:val="211E1E"/>
          <w:sz w:val="20"/>
          <w:szCs w:val="20"/>
        </w:rPr>
        <w:t>MAINTENANCE</w:t>
      </w:r>
    </w:p>
    <w:p w:rsidR="00776414" w:rsidRPr="00936E1B" w:rsidRDefault="00776414" w:rsidP="00E304C1">
      <w:pPr>
        <w:pStyle w:val="Default"/>
        <w:ind w:left="600"/>
        <w:contextualSpacing/>
        <w:rPr>
          <w:rFonts w:ascii="Calibri" w:hAnsi="Calibri" w:cs="Calibri"/>
          <w:color w:val="211E1E"/>
          <w:sz w:val="20"/>
          <w:szCs w:val="20"/>
        </w:rPr>
      </w:pPr>
    </w:p>
    <w:p w:rsidR="00776414" w:rsidRDefault="00776414" w:rsidP="002E4F49">
      <w:pPr>
        <w:pStyle w:val="Default"/>
        <w:numPr>
          <w:ilvl w:val="0"/>
          <w:numId w:val="34"/>
        </w:numPr>
        <w:contextualSpacing/>
        <w:rPr>
          <w:rFonts w:ascii="Calibri" w:hAnsi="Calibri" w:cs="Calibri"/>
          <w:color w:val="211E1E"/>
          <w:sz w:val="20"/>
          <w:szCs w:val="20"/>
        </w:rPr>
      </w:pPr>
      <w:r w:rsidRPr="00936E1B">
        <w:rPr>
          <w:rFonts w:ascii="Calibri" w:hAnsi="Calibri" w:cs="Calibri"/>
          <w:color w:val="211E1E"/>
          <w:sz w:val="20"/>
          <w:szCs w:val="20"/>
        </w:rPr>
        <w:t xml:space="preserve">For units used during the construction phase of the project, installing contractor shall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776414" w:rsidRDefault="00776414">
      <w:pPr>
        <w:rPr>
          <w:rFonts w:cs="Calibri"/>
          <w:color w:val="211E1E"/>
          <w:szCs w:val="20"/>
        </w:rPr>
      </w:pPr>
    </w:p>
    <w:p w:rsidR="00776414" w:rsidRPr="00FD6000" w:rsidRDefault="00776414" w:rsidP="002E4F49">
      <w:pPr>
        <w:pStyle w:val="Default"/>
        <w:numPr>
          <w:ilvl w:val="0"/>
          <w:numId w:val="25"/>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776414" w:rsidRPr="00FD6000" w:rsidRDefault="00776414" w:rsidP="00E304C1">
      <w:pPr>
        <w:pStyle w:val="Default"/>
        <w:ind w:left="600"/>
        <w:contextualSpacing/>
        <w:rPr>
          <w:rFonts w:ascii="Calibri" w:hAnsi="Calibri" w:cs="Calibri"/>
          <w:color w:val="211E1E"/>
          <w:sz w:val="20"/>
          <w:szCs w:val="20"/>
        </w:rPr>
      </w:pPr>
    </w:p>
    <w:p w:rsidR="00776414" w:rsidRPr="00FD6000" w:rsidRDefault="00776414" w:rsidP="002E4F49">
      <w:pPr>
        <w:pStyle w:val="Default"/>
        <w:numPr>
          <w:ilvl w:val="0"/>
          <w:numId w:val="47"/>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776414" w:rsidRPr="00FD6000" w:rsidRDefault="00776414"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w:t>
      </w:r>
      <w:proofErr w:type="gramStart"/>
      <w:r w:rsidRPr="00FD6000">
        <w:rPr>
          <w:rFonts w:ascii="Calibri" w:hAnsi="Calibri" w:cs="Calibri"/>
          <w:color w:val="211E1E"/>
          <w:sz w:val="20"/>
          <w:szCs w:val="20"/>
        </w:rPr>
        <w:t>specified</w:t>
      </w:r>
      <w:proofErr w:type="gramEnd"/>
      <w:r w:rsidRPr="00FD6000">
        <w:rPr>
          <w:rFonts w:ascii="Calibri" w:hAnsi="Calibri" w:cs="Calibri"/>
          <w:color w:val="211E1E"/>
          <w:sz w:val="20"/>
          <w:szCs w:val="20"/>
        </w:rPr>
        <w:t xml:space="preserve"> below: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776414" w:rsidRPr="003C625B" w:rsidRDefault="00776414" w:rsidP="008E158C">
      <w:pPr>
        <w:contextualSpacing/>
        <w:rPr>
          <w:rFonts w:cs="Calibri"/>
          <w:szCs w:val="20"/>
        </w:rPr>
      </w:pPr>
    </w:p>
    <w:p w:rsidR="00776414" w:rsidRPr="003C625B" w:rsidRDefault="00776414" w:rsidP="008E158C">
      <w:pPr>
        <w:autoSpaceDE w:val="0"/>
        <w:autoSpaceDN w:val="0"/>
        <w:adjustRightInd w:val="0"/>
        <w:contextualSpacing/>
        <w:rPr>
          <w:rFonts w:cs="Calibri"/>
          <w:szCs w:val="20"/>
        </w:rPr>
      </w:pPr>
    </w:p>
    <w:p w:rsidR="00776414" w:rsidRPr="003C625B" w:rsidRDefault="00776414" w:rsidP="008E158C">
      <w:pPr>
        <w:autoSpaceDE w:val="0"/>
        <w:autoSpaceDN w:val="0"/>
        <w:adjustRightInd w:val="0"/>
        <w:contextualSpacing/>
        <w:rPr>
          <w:rFonts w:cs="Calibri"/>
          <w:szCs w:val="20"/>
        </w:rPr>
      </w:pPr>
    </w:p>
    <w:p w:rsidR="00776414" w:rsidRPr="003C625B" w:rsidRDefault="00776414" w:rsidP="008E158C">
      <w:pPr>
        <w:autoSpaceDE w:val="0"/>
        <w:autoSpaceDN w:val="0"/>
        <w:adjustRightInd w:val="0"/>
        <w:contextualSpacing/>
        <w:jc w:val="center"/>
        <w:rPr>
          <w:rFonts w:cs="Calibri"/>
          <w:szCs w:val="20"/>
        </w:rPr>
      </w:pPr>
      <w:r w:rsidRPr="003C625B">
        <w:rPr>
          <w:rFonts w:cs="Calibri"/>
          <w:szCs w:val="20"/>
        </w:rPr>
        <w:t>END OF SECTION</w:t>
      </w:r>
    </w:p>
    <w:p w:rsidR="00776414" w:rsidRPr="003C625B" w:rsidRDefault="00776414" w:rsidP="008E158C">
      <w:pPr>
        <w:autoSpaceDE w:val="0"/>
        <w:autoSpaceDN w:val="0"/>
        <w:adjustRightInd w:val="0"/>
        <w:contextualSpacing/>
        <w:jc w:val="left"/>
        <w:rPr>
          <w:rFonts w:cs="Calibri"/>
          <w:szCs w:val="20"/>
        </w:rPr>
      </w:pPr>
    </w:p>
    <w:sectPr w:rsidR="00776414" w:rsidRPr="003C625B" w:rsidSect="00974CDF">
      <w:headerReference w:type="default"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9E" w:rsidRDefault="00F1229E" w:rsidP="00CF216D">
      <w:r>
        <w:separator/>
      </w:r>
    </w:p>
  </w:endnote>
  <w:endnote w:type="continuationSeparator" w:id="0">
    <w:p w:rsidR="00F1229E" w:rsidRDefault="00F1229E"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14" w:rsidRDefault="00776414" w:rsidP="00B91836">
    <w:pPr>
      <w:pStyle w:val="Footer"/>
      <w:tabs>
        <w:tab w:val="clear" w:pos="4680"/>
        <w:tab w:val="clear" w:pos="9360"/>
        <w:tab w:val="center" w:pos="4968"/>
        <w:tab w:val="right" w:pos="9936"/>
      </w:tabs>
      <w:ind w:left="360"/>
    </w:pPr>
    <w:r>
      <w:tab/>
      <w:t>Master Spec</w:t>
    </w:r>
    <w:r>
      <w:tab/>
      <w:t>Gas Fired Unit Heater</w:t>
    </w:r>
    <w:r>
      <w:tab/>
      <w:t>Section 23 55 33.16-</w:t>
    </w:r>
    <w:r w:rsidR="00F00067">
      <w:fldChar w:fldCharType="begin"/>
    </w:r>
    <w:r w:rsidR="00F00067">
      <w:instrText xml:space="preserve"> PAGE   \* MERGEFORMAT </w:instrText>
    </w:r>
    <w:r w:rsidR="00F00067">
      <w:fldChar w:fldCharType="separate"/>
    </w:r>
    <w:r w:rsidR="00A80696">
      <w:rPr>
        <w:noProof/>
      </w:rPr>
      <w:t>8</w:t>
    </w:r>
    <w:r w:rsidR="00F000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9E" w:rsidRDefault="00F1229E" w:rsidP="00CF216D">
      <w:r>
        <w:separator/>
      </w:r>
    </w:p>
  </w:footnote>
  <w:footnote w:type="continuationSeparator" w:id="0">
    <w:p w:rsidR="00F1229E" w:rsidRDefault="00F1229E"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14" w:rsidRPr="00CF216D" w:rsidRDefault="00776414"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776414" w:rsidRDefault="00776414"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776414" w:rsidRDefault="00776414"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A80696">
      <w:rPr>
        <w:bCs/>
        <w:noProof/>
        <w:szCs w:val="20"/>
      </w:rPr>
      <w:t>June 15, 2018</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A80696">
      <w:rPr>
        <w:bCs/>
        <w:noProof/>
        <w:szCs w:val="20"/>
      </w:rPr>
      <w:t>8</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A80696">
      <w:rPr>
        <w:bCs/>
        <w:noProof/>
        <w:szCs w:val="20"/>
      </w:rPr>
      <w:t>8</w:t>
    </w:r>
    <w:r w:rsidRPr="00CF216D">
      <w:rPr>
        <w:bCs/>
        <w:szCs w:val="20"/>
      </w:rPr>
      <w:fldChar w:fldCharType="end"/>
    </w:r>
  </w:p>
  <w:p w:rsidR="00776414" w:rsidRPr="00CF216D" w:rsidRDefault="00776414"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15:restartNumberingAfterBreak="0">
    <w:nsid w:val="119825E5"/>
    <w:multiLevelType w:val="hybridMultilevel"/>
    <w:tmpl w:val="04209A2A"/>
    <w:lvl w:ilvl="0" w:tplc="E1AC3B26">
      <w:start w:val="1"/>
      <w:numFmt w:val="decimal"/>
      <w:lvlText w:val="2.%1"/>
      <w:lvlJc w:val="left"/>
      <w:pPr>
        <w:ind w:left="720" w:hanging="720"/>
      </w:pPr>
      <w:rPr>
        <w:rFonts w:cs="Times New Roman" w:hint="default"/>
      </w:rPr>
    </w:lvl>
    <w:lvl w:ilvl="1" w:tplc="D94A90A2">
      <w:start w:val="1"/>
      <w:numFmt w:val="upperLetter"/>
      <w:lvlText w:val="%2."/>
      <w:lvlJc w:val="left"/>
      <w:pPr>
        <w:ind w:left="108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15:restartNumberingAfterBreak="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15:restartNumberingAfterBreak="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15:restartNumberingAfterBreak="0">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15:restartNumberingAfterBreak="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14263E8"/>
    <w:multiLevelType w:val="hybridMultilevel"/>
    <w:tmpl w:val="E034CD52"/>
    <w:lvl w:ilvl="0" w:tplc="E1AC3B26">
      <w:start w:val="1"/>
      <w:numFmt w:val="decimal"/>
      <w:lvlText w:val="2.%1"/>
      <w:lvlJc w:val="left"/>
      <w:pPr>
        <w:ind w:left="720" w:hanging="720"/>
      </w:pPr>
      <w:rPr>
        <w:rFonts w:cs="Times New Roman" w:hint="default"/>
      </w:rPr>
    </w:lvl>
    <w:lvl w:ilvl="1" w:tplc="7794C2EE">
      <w:start w:val="1"/>
      <w:numFmt w:val="upperLetter"/>
      <w:lvlText w:val="%2."/>
      <w:lvlJc w:val="left"/>
      <w:pPr>
        <w:ind w:left="108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28A6B35"/>
    <w:multiLevelType w:val="multilevel"/>
    <w:tmpl w:val="2EC0FA98"/>
    <w:lvl w:ilvl="0">
      <w:start w:val="3"/>
      <w:numFmt w:val="decimal"/>
      <w:lvlText w:val="%1."/>
      <w:lvlJc w:val="left"/>
      <w:pPr>
        <w:ind w:left="360" w:hanging="360"/>
      </w:pPr>
      <w:rPr>
        <w:rFonts w:hint="default"/>
        <w:snapToGrid/>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8" w15:restartNumberingAfterBreak="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15:restartNumberingAfterBreak="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1" w15:restartNumberingAfterBreak="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6327A66"/>
    <w:multiLevelType w:val="hybridMultilevel"/>
    <w:tmpl w:val="FBCC8620"/>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CAA3F0D"/>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7" w15:restartNumberingAfterBreak="0">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A486834"/>
    <w:multiLevelType w:val="hybridMultilevel"/>
    <w:tmpl w:val="995AB64C"/>
    <w:lvl w:ilvl="0" w:tplc="C71E810E">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5"/>
  </w:num>
  <w:num w:numId="4">
    <w:abstractNumId w:val="10"/>
  </w:num>
  <w:num w:numId="5">
    <w:abstractNumId w:val="31"/>
  </w:num>
  <w:num w:numId="6">
    <w:abstractNumId w:val="42"/>
  </w:num>
  <w:num w:numId="7">
    <w:abstractNumId w:val="21"/>
  </w:num>
  <w:num w:numId="8">
    <w:abstractNumId w:val="13"/>
  </w:num>
  <w:num w:numId="9">
    <w:abstractNumId w:val="28"/>
  </w:num>
  <w:num w:numId="10">
    <w:abstractNumId w:val="26"/>
  </w:num>
  <w:num w:numId="11">
    <w:abstractNumId w:val="41"/>
  </w:num>
  <w:num w:numId="12">
    <w:abstractNumId w:val="32"/>
  </w:num>
  <w:num w:numId="13">
    <w:abstractNumId w:val="37"/>
  </w:num>
  <w:num w:numId="14">
    <w:abstractNumId w:val="34"/>
  </w:num>
  <w:num w:numId="15">
    <w:abstractNumId w:val="33"/>
  </w:num>
  <w:num w:numId="16">
    <w:abstractNumId w:val="12"/>
  </w:num>
  <w:num w:numId="17">
    <w:abstractNumId w:val="6"/>
  </w:num>
  <w:num w:numId="18">
    <w:abstractNumId w:val="4"/>
  </w:num>
  <w:num w:numId="19">
    <w:abstractNumId w:val="20"/>
  </w:num>
  <w:num w:numId="20">
    <w:abstractNumId w:val="39"/>
  </w:num>
  <w:num w:numId="21">
    <w:abstractNumId w:val="5"/>
  </w:num>
  <w:num w:numId="22">
    <w:abstractNumId w:val="24"/>
  </w:num>
  <w:num w:numId="23">
    <w:abstractNumId w:val="27"/>
  </w:num>
  <w:num w:numId="24">
    <w:abstractNumId w:val="30"/>
  </w:num>
  <w:num w:numId="25">
    <w:abstractNumId w:val="22"/>
  </w:num>
  <w:num w:numId="26">
    <w:abstractNumId w:val="7"/>
  </w:num>
  <w:num w:numId="27">
    <w:abstractNumId w:val="18"/>
  </w:num>
  <w:num w:numId="28">
    <w:abstractNumId w:val="14"/>
  </w:num>
  <w:num w:numId="29">
    <w:abstractNumId w:val="16"/>
  </w:num>
  <w:num w:numId="30">
    <w:abstractNumId w:val="0"/>
  </w:num>
  <w:num w:numId="31">
    <w:abstractNumId w:val="3"/>
  </w:num>
  <w:num w:numId="32">
    <w:abstractNumId w:val="11"/>
  </w:num>
  <w:num w:numId="33">
    <w:abstractNumId w:val="8"/>
  </w:num>
  <w:num w:numId="34">
    <w:abstractNumId w:val="29"/>
  </w:num>
  <w:num w:numId="35">
    <w:abstractNumId w:val="36"/>
  </w:num>
  <w:num w:numId="36">
    <w:abstractNumId w:val="1"/>
  </w:num>
  <w:num w:numId="37">
    <w:abstractNumId w:val="36"/>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19"/>
  </w:num>
  <w:num w:numId="39">
    <w:abstractNumId w:val="34"/>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40"/>
  </w:num>
  <w:num w:numId="41">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4"/>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7"/>
  </w:num>
  <w:num w:numId="46">
    <w:abstractNumId w:val="38"/>
  </w:num>
  <w:num w:numId="47">
    <w:abstractNumId w:val="9"/>
  </w:num>
  <w:num w:numId="48">
    <w:abstractNumId w:val="33"/>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35"/>
  </w:num>
  <w:num w:numId="50">
    <w:abstractNumId w:val="41"/>
    <w:lvlOverride w:ilvl="0">
      <w:lvl w:ilvl="0" w:tplc="C71E810E">
        <w:start w:val="1"/>
        <w:numFmt w:val="upperLetter"/>
        <w:lvlText w:val="%1."/>
        <w:lvlJc w:val="left"/>
        <w:pPr>
          <w:ind w:left="1080" w:hanging="360"/>
        </w:pPr>
        <w:rPr>
          <w:rFonts w:cs="Times New Roman"/>
        </w:rPr>
      </w:lvl>
    </w:lvlOverride>
    <w:lvlOverride w:ilvl="1">
      <w:lvl w:ilvl="1" w:tplc="0409000F">
        <w:start w:val="1"/>
        <w:numFmt w:val="lowerLetter"/>
        <w:lvlText w:val="%2."/>
        <w:lvlJc w:val="left"/>
        <w:pPr>
          <w:ind w:left="2160" w:hanging="360"/>
        </w:pPr>
        <w:rPr>
          <w:rFonts w:cs="Times New Roman"/>
        </w:rPr>
      </w:lvl>
    </w:lvlOverride>
    <w:lvlOverride w:ilvl="2">
      <w:lvl w:ilvl="2" w:tplc="0409001B">
        <w:start w:val="1"/>
        <w:numFmt w:val="lowerRoman"/>
        <w:lvlText w:val="%3."/>
        <w:lvlJc w:val="right"/>
        <w:pPr>
          <w:ind w:left="2880" w:hanging="180"/>
        </w:pPr>
        <w:rPr>
          <w:rFonts w:cs="Times New Roman"/>
        </w:rPr>
      </w:lvl>
    </w:lvlOverride>
    <w:lvlOverride w:ilvl="3">
      <w:lvl w:ilvl="3" w:tplc="0409000F">
        <w:start w:val="1"/>
        <w:numFmt w:val="decimal"/>
        <w:lvlText w:val="%4."/>
        <w:lvlJc w:val="left"/>
        <w:pPr>
          <w:ind w:left="3600" w:hanging="360"/>
        </w:pPr>
        <w:rPr>
          <w:rFonts w:cs="Times New Roman"/>
        </w:rPr>
      </w:lvl>
    </w:lvlOverride>
    <w:lvlOverride w:ilvl="4">
      <w:lvl w:ilvl="4" w:tplc="04090019">
        <w:start w:val="1"/>
        <w:numFmt w:val="lowerLetter"/>
        <w:lvlText w:val="%5."/>
        <w:lvlJc w:val="left"/>
        <w:pPr>
          <w:ind w:left="4320" w:hanging="360"/>
        </w:pPr>
        <w:rPr>
          <w:rFonts w:cs="Times New Roman"/>
        </w:rPr>
      </w:lvl>
    </w:lvlOverride>
    <w:lvlOverride w:ilvl="5">
      <w:lvl w:ilvl="5" w:tplc="0409001B">
        <w:start w:val="1"/>
        <w:numFmt w:val="lowerRoman"/>
        <w:lvlText w:val="%6."/>
        <w:lvlJc w:val="right"/>
        <w:pPr>
          <w:ind w:left="5040" w:hanging="180"/>
        </w:pPr>
        <w:rPr>
          <w:rFonts w:cs="Times New Roman"/>
        </w:rPr>
      </w:lvl>
    </w:lvlOverride>
    <w:lvlOverride w:ilvl="6">
      <w:lvl w:ilvl="6" w:tplc="0409000F">
        <w:start w:val="1"/>
        <w:numFmt w:val="decimal"/>
        <w:lvlText w:val="%7."/>
        <w:lvlJc w:val="left"/>
        <w:pPr>
          <w:ind w:left="5760" w:hanging="360"/>
        </w:pPr>
        <w:rPr>
          <w:rFonts w:cs="Times New Roman"/>
        </w:rPr>
      </w:lvl>
    </w:lvlOverride>
    <w:lvlOverride w:ilvl="7">
      <w:lvl w:ilvl="7" w:tplc="04090019">
        <w:start w:val="1"/>
        <w:numFmt w:val="lowerLetter"/>
        <w:lvlText w:val="%8."/>
        <w:lvlJc w:val="left"/>
        <w:pPr>
          <w:ind w:left="6480" w:hanging="360"/>
        </w:pPr>
        <w:rPr>
          <w:rFonts w:cs="Times New Roman"/>
        </w:rPr>
      </w:lvl>
    </w:lvlOverride>
    <w:lvlOverride w:ilvl="8">
      <w:lvl w:ilvl="8" w:tplc="0409001B">
        <w:start w:val="1"/>
        <w:numFmt w:val="lowerRoman"/>
        <w:lvlText w:val="%9."/>
        <w:lvlJc w:val="right"/>
        <w:pPr>
          <w:ind w:left="7200" w:hanging="180"/>
        </w:pPr>
        <w:rPr>
          <w:rFonts w:cs="Times New Roman"/>
        </w:rPr>
      </w:lvl>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C3"/>
    <w:rsid w:val="00016098"/>
    <w:rsid w:val="000257EC"/>
    <w:rsid w:val="000403A3"/>
    <w:rsid w:val="00064BB0"/>
    <w:rsid w:val="00066D9F"/>
    <w:rsid w:val="00077718"/>
    <w:rsid w:val="000B4390"/>
    <w:rsid w:val="000E590F"/>
    <w:rsid w:val="000E6DFB"/>
    <w:rsid w:val="00106C7D"/>
    <w:rsid w:val="001136BC"/>
    <w:rsid w:val="0013540C"/>
    <w:rsid w:val="00140DC9"/>
    <w:rsid w:val="00143B00"/>
    <w:rsid w:val="00150F55"/>
    <w:rsid w:val="0016523C"/>
    <w:rsid w:val="00176E3B"/>
    <w:rsid w:val="00177637"/>
    <w:rsid w:val="001A24AE"/>
    <w:rsid w:val="001B2FDE"/>
    <w:rsid w:val="001C188E"/>
    <w:rsid w:val="001E58D5"/>
    <w:rsid w:val="001F2526"/>
    <w:rsid w:val="001F49EA"/>
    <w:rsid w:val="00212D15"/>
    <w:rsid w:val="002224FE"/>
    <w:rsid w:val="00223A7C"/>
    <w:rsid w:val="002340E2"/>
    <w:rsid w:val="00276E60"/>
    <w:rsid w:val="002A4471"/>
    <w:rsid w:val="002A5369"/>
    <w:rsid w:val="002B60B4"/>
    <w:rsid w:val="002C3222"/>
    <w:rsid w:val="002E4F49"/>
    <w:rsid w:val="002E7332"/>
    <w:rsid w:val="002F6D2E"/>
    <w:rsid w:val="00301BFF"/>
    <w:rsid w:val="0030287E"/>
    <w:rsid w:val="00321ACB"/>
    <w:rsid w:val="00325AD1"/>
    <w:rsid w:val="00326763"/>
    <w:rsid w:val="00332E84"/>
    <w:rsid w:val="0033716B"/>
    <w:rsid w:val="00350DDC"/>
    <w:rsid w:val="0035641B"/>
    <w:rsid w:val="00367C36"/>
    <w:rsid w:val="0037373F"/>
    <w:rsid w:val="003759C9"/>
    <w:rsid w:val="003944A4"/>
    <w:rsid w:val="00395852"/>
    <w:rsid w:val="003A19C2"/>
    <w:rsid w:val="003C1845"/>
    <w:rsid w:val="003C625B"/>
    <w:rsid w:val="003E0469"/>
    <w:rsid w:val="003F1AA3"/>
    <w:rsid w:val="00413161"/>
    <w:rsid w:val="00416FD1"/>
    <w:rsid w:val="00431DD0"/>
    <w:rsid w:val="004526C3"/>
    <w:rsid w:val="00465288"/>
    <w:rsid w:val="00493BBE"/>
    <w:rsid w:val="004A113E"/>
    <w:rsid w:val="004B1433"/>
    <w:rsid w:val="004C5F25"/>
    <w:rsid w:val="004C7687"/>
    <w:rsid w:val="004D653F"/>
    <w:rsid w:val="00517477"/>
    <w:rsid w:val="00544A0D"/>
    <w:rsid w:val="00571046"/>
    <w:rsid w:val="00582BF9"/>
    <w:rsid w:val="00587B3F"/>
    <w:rsid w:val="005A12B6"/>
    <w:rsid w:val="005A2253"/>
    <w:rsid w:val="005A5081"/>
    <w:rsid w:val="005B55FF"/>
    <w:rsid w:val="005C0B59"/>
    <w:rsid w:val="005C145E"/>
    <w:rsid w:val="005D0C31"/>
    <w:rsid w:val="005D7507"/>
    <w:rsid w:val="005D7E00"/>
    <w:rsid w:val="00604A5C"/>
    <w:rsid w:val="00607107"/>
    <w:rsid w:val="0063784A"/>
    <w:rsid w:val="006573EA"/>
    <w:rsid w:val="00674670"/>
    <w:rsid w:val="00685B54"/>
    <w:rsid w:val="006B5273"/>
    <w:rsid w:val="006E6460"/>
    <w:rsid w:val="006F1B90"/>
    <w:rsid w:val="006F58F8"/>
    <w:rsid w:val="00700876"/>
    <w:rsid w:val="00724050"/>
    <w:rsid w:val="00754403"/>
    <w:rsid w:val="007718D0"/>
    <w:rsid w:val="00771F58"/>
    <w:rsid w:val="00773815"/>
    <w:rsid w:val="00774B3D"/>
    <w:rsid w:val="00776414"/>
    <w:rsid w:val="00777422"/>
    <w:rsid w:val="007C01BD"/>
    <w:rsid w:val="007C5452"/>
    <w:rsid w:val="00803498"/>
    <w:rsid w:val="00806B4B"/>
    <w:rsid w:val="00807D7B"/>
    <w:rsid w:val="00810B72"/>
    <w:rsid w:val="008221C7"/>
    <w:rsid w:val="008248E1"/>
    <w:rsid w:val="008267B2"/>
    <w:rsid w:val="00840E4B"/>
    <w:rsid w:val="00843550"/>
    <w:rsid w:val="00872132"/>
    <w:rsid w:val="008755C8"/>
    <w:rsid w:val="00891DE0"/>
    <w:rsid w:val="00894917"/>
    <w:rsid w:val="008E158C"/>
    <w:rsid w:val="00906E38"/>
    <w:rsid w:val="009136ED"/>
    <w:rsid w:val="00924371"/>
    <w:rsid w:val="00931FF5"/>
    <w:rsid w:val="00936E1B"/>
    <w:rsid w:val="00945F55"/>
    <w:rsid w:val="00953B5B"/>
    <w:rsid w:val="00955717"/>
    <w:rsid w:val="009576BA"/>
    <w:rsid w:val="00962BAC"/>
    <w:rsid w:val="00964441"/>
    <w:rsid w:val="00964C98"/>
    <w:rsid w:val="00967DA1"/>
    <w:rsid w:val="00974CDF"/>
    <w:rsid w:val="0099248E"/>
    <w:rsid w:val="00992C22"/>
    <w:rsid w:val="009A36CB"/>
    <w:rsid w:val="009C7211"/>
    <w:rsid w:val="009C7566"/>
    <w:rsid w:val="009F0081"/>
    <w:rsid w:val="00A103BE"/>
    <w:rsid w:val="00A133F6"/>
    <w:rsid w:val="00A17D4B"/>
    <w:rsid w:val="00A2522B"/>
    <w:rsid w:val="00A32D34"/>
    <w:rsid w:val="00A57C60"/>
    <w:rsid w:val="00A73A5C"/>
    <w:rsid w:val="00A80696"/>
    <w:rsid w:val="00A81323"/>
    <w:rsid w:val="00A8334B"/>
    <w:rsid w:val="00A8785E"/>
    <w:rsid w:val="00AA16E6"/>
    <w:rsid w:val="00AA4D28"/>
    <w:rsid w:val="00AA7D09"/>
    <w:rsid w:val="00AD05A1"/>
    <w:rsid w:val="00AE18CC"/>
    <w:rsid w:val="00AE54E1"/>
    <w:rsid w:val="00B03F50"/>
    <w:rsid w:val="00B2635C"/>
    <w:rsid w:val="00B61374"/>
    <w:rsid w:val="00B62420"/>
    <w:rsid w:val="00B84A57"/>
    <w:rsid w:val="00B91836"/>
    <w:rsid w:val="00B93725"/>
    <w:rsid w:val="00C20862"/>
    <w:rsid w:val="00C545EC"/>
    <w:rsid w:val="00C63C54"/>
    <w:rsid w:val="00C778A3"/>
    <w:rsid w:val="00C8119F"/>
    <w:rsid w:val="00C87518"/>
    <w:rsid w:val="00CB3E10"/>
    <w:rsid w:val="00CC7A6F"/>
    <w:rsid w:val="00CF216D"/>
    <w:rsid w:val="00CF58D1"/>
    <w:rsid w:val="00CF77DE"/>
    <w:rsid w:val="00D3503B"/>
    <w:rsid w:val="00D4423E"/>
    <w:rsid w:val="00D47CCC"/>
    <w:rsid w:val="00D743C8"/>
    <w:rsid w:val="00D74E7F"/>
    <w:rsid w:val="00D8145D"/>
    <w:rsid w:val="00D83EEB"/>
    <w:rsid w:val="00DA63F9"/>
    <w:rsid w:val="00DE79E0"/>
    <w:rsid w:val="00DF6DA5"/>
    <w:rsid w:val="00E15C34"/>
    <w:rsid w:val="00E172CC"/>
    <w:rsid w:val="00E2380A"/>
    <w:rsid w:val="00E244C0"/>
    <w:rsid w:val="00E304C1"/>
    <w:rsid w:val="00E47E86"/>
    <w:rsid w:val="00E81235"/>
    <w:rsid w:val="00E829AF"/>
    <w:rsid w:val="00EB49FE"/>
    <w:rsid w:val="00ED1673"/>
    <w:rsid w:val="00EE0A03"/>
    <w:rsid w:val="00EE0CA6"/>
    <w:rsid w:val="00F00067"/>
    <w:rsid w:val="00F1229E"/>
    <w:rsid w:val="00F232E4"/>
    <w:rsid w:val="00F3059C"/>
    <w:rsid w:val="00F43D7A"/>
    <w:rsid w:val="00F5239F"/>
    <w:rsid w:val="00F61140"/>
    <w:rsid w:val="00F90158"/>
    <w:rsid w:val="00FA130E"/>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F1E1D7-0C95-4317-9072-C54E3583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86"/>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7613">
      <w:bodyDiv w:val="1"/>
      <w:marLeft w:val="0"/>
      <w:marRight w:val="0"/>
      <w:marTop w:val="0"/>
      <w:marBottom w:val="0"/>
      <w:divBdr>
        <w:top w:val="none" w:sz="0" w:space="0" w:color="auto"/>
        <w:left w:val="none" w:sz="0" w:space="0" w:color="auto"/>
        <w:bottom w:val="none" w:sz="0" w:space="0" w:color="auto"/>
        <w:right w:val="none" w:sz="0" w:space="0" w:color="auto"/>
      </w:divBdr>
    </w:div>
    <w:div w:id="11053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4</cp:revision>
  <dcterms:created xsi:type="dcterms:W3CDTF">2018-04-11T14:00:00Z</dcterms:created>
  <dcterms:modified xsi:type="dcterms:W3CDTF">2018-06-15T16:04:00Z</dcterms:modified>
</cp:coreProperties>
</file>